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pPr>
              <w:jc w:val="both"/>
              <w:rPr>
                <w:b/>
                <w:kern w:val="2"/>
                <w:szCs w:val="24"/>
              </w:rPr>
            </w:pPr>
          </w:p>
          <w:p w14:paraId="736A5E0E" w14:textId="30BCE235" w:rsidR="00E70613" w:rsidRPr="00E70613" w:rsidRDefault="001F3885" w:rsidP="00E70613">
            <w:pPr>
              <w:jc w:val="center"/>
              <w:rPr>
                <w:b/>
                <w:kern w:val="2"/>
                <w:szCs w:val="24"/>
              </w:rPr>
            </w:pPr>
            <w:r>
              <w:rPr>
                <w:b/>
                <w:kern w:val="2"/>
                <w:szCs w:val="24"/>
              </w:rPr>
              <w:t>NATRIO HIPOCHLORITAS</w:t>
            </w:r>
          </w:p>
          <w:p w14:paraId="5BD8B16F" w14:textId="4E54A27A" w:rsidR="00781F00" w:rsidRPr="00643A83" w:rsidRDefault="00781F00" w:rsidP="00781F00">
            <w:pPr>
              <w:jc w:val="center"/>
              <w:rPr>
                <w:b/>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AC7D71"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057A31EF" w:rsidR="005A5832" w:rsidRDefault="005A5832" w:rsidP="00643A83">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3BDA40F7" w:rsidR="005A5832" w:rsidRDefault="005A5832" w:rsidP="00643A83">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721B6A1" w:rsidR="005A5832" w:rsidRDefault="00A10867">
            <w:pPr>
              <w:rPr>
                <w:b/>
                <w:bCs/>
                <w:kern w:val="2"/>
                <w:szCs w:val="24"/>
              </w:rPr>
            </w:pPr>
            <w:r>
              <w:rPr>
                <w:b/>
                <w:bCs/>
                <w:kern w:val="2"/>
                <w:szCs w:val="24"/>
              </w:rPr>
              <w:t>2.1. Pirkėjo kontaktiniai asmenys, atsakingi už Sutarties vykdymą, Prekių priėmimą, Sąskaitų per informacinę sistemą „</w:t>
            </w:r>
            <w:r w:rsidR="00FC3B6A" w:rsidRPr="00FC3B6A">
              <w:rPr>
                <w:b/>
                <w:bCs/>
                <w:kern w:val="2"/>
                <w:szCs w:val="24"/>
              </w:rPr>
              <w:t>S</w:t>
            </w:r>
            <w:r w:rsidR="00F277DF" w:rsidRPr="00FC3B6A">
              <w:rPr>
                <w:b/>
                <w:bCs/>
                <w:kern w:val="2"/>
                <w:szCs w:val="24"/>
              </w:rPr>
              <w:t>ABIS</w:t>
            </w:r>
            <w:r>
              <w:rPr>
                <w:b/>
                <w:bCs/>
                <w:kern w:val="2"/>
                <w:szCs w:val="24"/>
              </w:rPr>
              <w:t>“ priėmimą</w:t>
            </w:r>
          </w:p>
        </w:tc>
        <w:tc>
          <w:tcPr>
            <w:tcW w:w="6831" w:type="dxa"/>
            <w:gridSpan w:val="2"/>
          </w:tcPr>
          <w:p w14:paraId="570556F3" w14:textId="7F49439E" w:rsidR="00441AFF" w:rsidRPr="00643A83" w:rsidRDefault="001F3885" w:rsidP="00441AFF">
            <w:pPr>
              <w:rPr>
                <w:kern w:val="2"/>
                <w:szCs w:val="24"/>
              </w:rPr>
            </w:pPr>
            <w:r>
              <w:rPr>
                <w:kern w:val="2"/>
                <w:szCs w:val="24"/>
              </w:rPr>
              <w:t>Eksploatacijos</w:t>
            </w:r>
            <w:r w:rsidR="008D6EEB">
              <w:rPr>
                <w:kern w:val="2"/>
                <w:szCs w:val="24"/>
              </w:rPr>
              <w:t xml:space="preserve"> </w:t>
            </w:r>
            <w:r w:rsidR="00781F00">
              <w:rPr>
                <w:kern w:val="2"/>
                <w:szCs w:val="24"/>
              </w:rPr>
              <w:t>skyriaus</w:t>
            </w:r>
            <w:r>
              <w:rPr>
                <w:kern w:val="2"/>
                <w:szCs w:val="24"/>
              </w:rPr>
              <w:t xml:space="preserve"> viršininkas</w:t>
            </w:r>
            <w:r w:rsidR="00441AFF">
              <w:rPr>
                <w:kern w:val="2"/>
                <w:szCs w:val="24"/>
              </w:rPr>
              <w:t xml:space="preserve"> </w:t>
            </w:r>
            <w:r>
              <w:rPr>
                <w:kern w:val="2"/>
                <w:szCs w:val="24"/>
              </w:rPr>
              <w:t>Rimantas Pečiulis</w:t>
            </w:r>
          </w:p>
          <w:p w14:paraId="4A353E45" w14:textId="45514AA1" w:rsidR="00781F00" w:rsidRDefault="001F3885" w:rsidP="00441AFF">
            <w:pPr>
              <w:rPr>
                <w:kern w:val="2"/>
                <w:szCs w:val="24"/>
              </w:rPr>
            </w:pPr>
            <w:r>
              <w:rPr>
                <w:kern w:val="2"/>
                <w:szCs w:val="24"/>
              </w:rPr>
              <w:t>Chemijos</w:t>
            </w:r>
            <w:r w:rsidR="004F6CAE">
              <w:rPr>
                <w:kern w:val="2"/>
                <w:szCs w:val="24"/>
              </w:rPr>
              <w:t xml:space="preserve"> g</w:t>
            </w:r>
            <w:r>
              <w:rPr>
                <w:kern w:val="2"/>
                <w:szCs w:val="24"/>
              </w:rPr>
              <w:t>. 21</w:t>
            </w:r>
            <w:r w:rsidR="00781F00" w:rsidRPr="00781F00">
              <w:rPr>
                <w:kern w:val="2"/>
                <w:szCs w:val="24"/>
              </w:rPr>
              <w:t xml:space="preserve">, Kaunas </w:t>
            </w:r>
          </w:p>
          <w:p w14:paraId="3CAEA8B0" w14:textId="64654559" w:rsidR="00441AFF" w:rsidRPr="00643A83" w:rsidRDefault="00441AFF" w:rsidP="00441AFF">
            <w:pPr>
              <w:rPr>
                <w:kern w:val="2"/>
                <w:szCs w:val="24"/>
              </w:rPr>
            </w:pPr>
            <w:r>
              <w:rPr>
                <w:kern w:val="2"/>
                <w:szCs w:val="24"/>
              </w:rPr>
              <w:t xml:space="preserve">mob. </w:t>
            </w:r>
            <w:r w:rsidR="0034274A" w:rsidRPr="0034274A">
              <w:rPr>
                <w:kern w:val="2"/>
                <w:szCs w:val="24"/>
              </w:rPr>
              <w:tab/>
            </w:r>
            <w:r w:rsidR="001F3885" w:rsidRPr="001F3885">
              <w:rPr>
                <w:kern w:val="2"/>
                <w:szCs w:val="24"/>
              </w:rPr>
              <w:t>+370</w:t>
            </w:r>
            <w:r w:rsidR="001F3885">
              <w:rPr>
                <w:kern w:val="2"/>
                <w:szCs w:val="24"/>
              </w:rPr>
              <w:t xml:space="preserve"> </w:t>
            </w:r>
            <w:r w:rsidR="001F3885" w:rsidRPr="001F3885">
              <w:rPr>
                <w:kern w:val="2"/>
                <w:szCs w:val="24"/>
              </w:rPr>
              <w:t>37</w:t>
            </w:r>
            <w:r w:rsidR="001F3885">
              <w:rPr>
                <w:kern w:val="2"/>
                <w:szCs w:val="24"/>
              </w:rPr>
              <w:t xml:space="preserve"> </w:t>
            </w:r>
            <w:r w:rsidR="001F3885" w:rsidRPr="001F3885">
              <w:rPr>
                <w:kern w:val="2"/>
                <w:szCs w:val="24"/>
              </w:rPr>
              <w:t>363180</w:t>
            </w:r>
          </w:p>
          <w:p w14:paraId="017FFD68" w14:textId="64121D13" w:rsidR="005A5832" w:rsidRDefault="00441AFF" w:rsidP="00441AFF">
            <w:pPr>
              <w:rPr>
                <w:color w:val="4472C4"/>
                <w:kern w:val="2"/>
                <w:szCs w:val="24"/>
              </w:rPr>
            </w:pPr>
            <w:r w:rsidRPr="00643A83">
              <w:rPr>
                <w:kern w:val="2"/>
                <w:szCs w:val="24"/>
              </w:rPr>
              <w:t xml:space="preserve">el. p. </w:t>
            </w:r>
            <w:r w:rsidR="001F3885">
              <w:rPr>
                <w:kern w:val="2"/>
                <w:szCs w:val="24"/>
              </w:rPr>
              <w:t>rimantas.peciulis</w:t>
            </w:r>
            <w:r w:rsidRPr="005E502C">
              <w:rPr>
                <w:kern w:val="2"/>
                <w:szCs w:val="24"/>
              </w:rPr>
              <w:t>@kaunovandenys.lt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sidRPr="00804459">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2A4BEDEE" w:rsidR="005A5832" w:rsidRPr="00AB3C0C" w:rsidRDefault="00A10867" w:rsidP="00AB3C0C">
            <w:pPr>
              <w:jc w:val="both"/>
              <w:rPr>
                <w:kern w:val="2"/>
                <w:szCs w:val="24"/>
              </w:rPr>
            </w:pPr>
            <w:r>
              <w:rPr>
                <w:kern w:val="2"/>
                <w:szCs w:val="24"/>
              </w:rPr>
              <w:t xml:space="preserve">Tiekėjas įsipareigoja Sutartyje numatytomis sąlygomis perduoti </w:t>
            </w:r>
            <w:r w:rsidRPr="00AB3C0C">
              <w:rPr>
                <w:kern w:val="2"/>
                <w:szCs w:val="24"/>
              </w:rPr>
              <w:t xml:space="preserve">Pirkėjui </w:t>
            </w:r>
            <w:r w:rsidR="001F3885">
              <w:rPr>
                <w:kern w:val="2"/>
                <w:szCs w:val="24"/>
              </w:rPr>
              <w:t xml:space="preserve"> natrio hipochloritą </w:t>
            </w:r>
            <w:r w:rsidRPr="00AB3C0C">
              <w:rPr>
                <w:color w:val="000000"/>
                <w:kern w:val="2"/>
                <w:szCs w:val="24"/>
              </w:rPr>
              <w:t>(toliau – Prekės)</w:t>
            </w:r>
            <w:r w:rsidR="00EE7DC3" w:rsidRPr="00AB3C0C">
              <w:rPr>
                <w:color w:val="000000"/>
                <w:kern w:val="2"/>
                <w:szCs w:val="24"/>
              </w:rPr>
              <w:t xml:space="preserve"> </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8A1119">
        <w:trPr>
          <w:trHeight w:val="1142"/>
        </w:trPr>
        <w:tc>
          <w:tcPr>
            <w:tcW w:w="2704" w:type="dxa"/>
            <w:gridSpan w:val="2"/>
          </w:tcPr>
          <w:p w14:paraId="0BC136FA" w14:textId="7D1570AC" w:rsidR="005A5832" w:rsidRDefault="008A1119">
            <w:pPr>
              <w:rPr>
                <w:b/>
                <w:bCs/>
                <w:kern w:val="2"/>
                <w:szCs w:val="24"/>
              </w:rPr>
            </w:pPr>
            <w:r>
              <w:rPr>
                <w:b/>
                <w:bCs/>
                <w:kern w:val="2"/>
                <w:szCs w:val="24"/>
              </w:rPr>
              <w:t xml:space="preserve">4.1. Prekių pristatymo terminai, kai Prekės pristatomos dalimis </w:t>
            </w:r>
          </w:p>
        </w:tc>
        <w:tc>
          <w:tcPr>
            <w:tcW w:w="6831" w:type="dxa"/>
            <w:gridSpan w:val="2"/>
          </w:tcPr>
          <w:p w14:paraId="5491866C" w14:textId="0A652989" w:rsidR="005A5832" w:rsidRPr="00EE7DC3" w:rsidRDefault="00804459" w:rsidP="00804459">
            <w:pPr>
              <w:jc w:val="both"/>
              <w:textAlignment w:val="baseline"/>
              <w:rPr>
                <w:kern w:val="2"/>
                <w:szCs w:val="24"/>
              </w:rPr>
            </w:pPr>
            <w:r w:rsidRPr="00804459">
              <w:rPr>
                <w:kern w:val="2"/>
                <w:szCs w:val="24"/>
              </w:rPr>
              <w:t xml:space="preserve">Tiekėjas įsipareigoja pagal atskirą užsakymą pristatyti Prekes ne vėliau kaip per </w:t>
            </w:r>
            <w:r w:rsidRPr="00804459">
              <w:rPr>
                <w:b/>
                <w:kern w:val="2"/>
                <w:szCs w:val="24"/>
              </w:rPr>
              <w:t>4 kalendorines dienas</w:t>
            </w:r>
            <w:r w:rsidRPr="00804459">
              <w:rPr>
                <w:kern w:val="2"/>
                <w:szCs w:val="24"/>
              </w:rPr>
              <w:t xml:space="preserve"> nuo užsakymo pateikimo dienos. Prekės pristatomos perkančiojo subjekto užsakyme nurodytu adresu Kauno mieste.</w:t>
            </w:r>
          </w:p>
        </w:tc>
      </w:tr>
      <w:tr w:rsidR="005A5832" w14:paraId="4E5B9CB2" w14:textId="77777777" w:rsidTr="00A80514">
        <w:trPr>
          <w:trHeight w:val="3742"/>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540C7DAA" w:rsidR="005A5832" w:rsidRDefault="00346756" w:rsidP="00804459">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w:t>
            </w:r>
            <w:r w:rsidRPr="00F83922">
              <w:rPr>
                <w:kern w:val="2"/>
                <w:szCs w:val="24"/>
              </w:rPr>
              <w:t xml:space="preserve">egzistavimo laikotarpiui, bet ne ilgiau </w:t>
            </w:r>
            <w:r w:rsidR="00804459" w:rsidRPr="00F83922">
              <w:rPr>
                <w:b/>
                <w:kern w:val="2"/>
                <w:szCs w:val="24"/>
              </w:rPr>
              <w:t>3</w:t>
            </w:r>
            <w:r w:rsidRPr="00F83922">
              <w:rPr>
                <w:b/>
                <w:kern w:val="2"/>
                <w:szCs w:val="24"/>
              </w:rPr>
              <w:t xml:space="preserve"> </w:t>
            </w:r>
            <w:r w:rsidRPr="00F83922">
              <w:rPr>
                <w:kern w:val="2"/>
                <w:szCs w:val="24"/>
              </w:rPr>
              <w:t>dienų laikotarpiui.</w:t>
            </w:r>
          </w:p>
        </w:tc>
      </w:tr>
      <w:tr w:rsidR="005A5832" w14:paraId="013CB572" w14:textId="77777777">
        <w:trPr>
          <w:trHeight w:val="300"/>
        </w:trPr>
        <w:tc>
          <w:tcPr>
            <w:tcW w:w="2704" w:type="dxa"/>
            <w:gridSpan w:val="2"/>
          </w:tcPr>
          <w:p w14:paraId="2628DADA" w14:textId="5B44ECDA" w:rsidR="005A5832" w:rsidRDefault="00A10867" w:rsidP="005A4AA7">
            <w:pPr>
              <w:rPr>
                <w:b/>
                <w:bCs/>
                <w:kern w:val="2"/>
                <w:szCs w:val="24"/>
              </w:rPr>
            </w:pPr>
            <w:r>
              <w:rPr>
                <w:b/>
                <w:bCs/>
                <w:kern w:val="2"/>
                <w:szCs w:val="24"/>
              </w:rPr>
              <w:t>4.</w:t>
            </w:r>
            <w:r w:rsidR="005A4AA7">
              <w:rPr>
                <w:b/>
                <w:bCs/>
                <w:kern w:val="2"/>
                <w:szCs w:val="24"/>
              </w:rPr>
              <w:t>3</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rsidTr="00A80514">
        <w:trPr>
          <w:trHeight w:val="1412"/>
        </w:trPr>
        <w:tc>
          <w:tcPr>
            <w:tcW w:w="2704" w:type="dxa"/>
            <w:gridSpan w:val="2"/>
          </w:tcPr>
          <w:p w14:paraId="11097643" w14:textId="7116EAC5" w:rsidR="005A5832" w:rsidRDefault="00A10867" w:rsidP="005A4AA7">
            <w:pPr>
              <w:rPr>
                <w:b/>
                <w:bCs/>
                <w:kern w:val="2"/>
                <w:szCs w:val="24"/>
              </w:rPr>
            </w:pPr>
            <w:r>
              <w:rPr>
                <w:b/>
                <w:bCs/>
                <w:kern w:val="2"/>
                <w:szCs w:val="24"/>
              </w:rPr>
              <w:t>4.</w:t>
            </w:r>
            <w:r w:rsidR="005A4AA7">
              <w:rPr>
                <w:b/>
                <w:bCs/>
                <w:kern w:val="2"/>
                <w:szCs w:val="24"/>
              </w:rPr>
              <w:t>4</w:t>
            </w:r>
            <w:r>
              <w:rPr>
                <w:b/>
                <w:bCs/>
                <w:kern w:val="2"/>
                <w:szCs w:val="24"/>
              </w:rPr>
              <w:t xml:space="preserve">. Kartu su Prekėmis pateikiami dokumentai </w:t>
            </w:r>
          </w:p>
        </w:tc>
        <w:tc>
          <w:tcPr>
            <w:tcW w:w="6831" w:type="dxa"/>
            <w:gridSpan w:val="2"/>
          </w:tcPr>
          <w:p w14:paraId="5B066971" w14:textId="12BC7D0C" w:rsidR="00063048" w:rsidRPr="00063048" w:rsidRDefault="007F64B5" w:rsidP="00063048">
            <w:pPr>
              <w:jc w:val="both"/>
              <w:rPr>
                <w:kern w:val="2"/>
                <w:szCs w:val="24"/>
              </w:rPr>
            </w:pPr>
            <w:r w:rsidRPr="007F64B5">
              <w:rPr>
                <w:kern w:val="2"/>
                <w:szCs w:val="24"/>
              </w:rPr>
              <w:t>Kartu su Prekėmis (kiekvieną kartą) pateikti Prekių perdavimo – priėmimo aktą</w:t>
            </w:r>
            <w:r>
              <w:rPr>
                <w:kern w:val="2"/>
                <w:szCs w:val="24"/>
              </w:rPr>
              <w:t xml:space="preserve">. </w:t>
            </w:r>
            <w:r w:rsidRPr="007F64B5">
              <w:rPr>
                <w:kern w:val="2"/>
                <w:szCs w:val="24"/>
              </w:rPr>
              <w:t>Tiekėjui nepateikus nurodytų dokumentų, laikoma, kad Prekės neatitinka Sutartyje nustatytų reikalavimų.</w:t>
            </w:r>
          </w:p>
          <w:p w14:paraId="63043AC8" w14:textId="59CE787D" w:rsidR="005A5832" w:rsidRPr="00E43465" w:rsidRDefault="005A5832" w:rsidP="00063048">
            <w:pPr>
              <w:jc w:val="both"/>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A3DDEA" w14:textId="77777777" w:rsidR="008A1119" w:rsidRPr="008A1119" w:rsidRDefault="008A1119" w:rsidP="008A1119">
            <w:pPr>
              <w:rPr>
                <w:kern w:val="2"/>
                <w:szCs w:val="24"/>
              </w:rPr>
            </w:pPr>
            <w:r w:rsidRPr="008A1119">
              <w:rPr>
                <w:kern w:val="2"/>
                <w:szCs w:val="24"/>
              </w:rPr>
              <w:t>Fiksuoto įkainio kainodara</w:t>
            </w:r>
          </w:p>
          <w:p w14:paraId="1185120A" w14:textId="77777777" w:rsidR="005A5832" w:rsidRDefault="005A5832">
            <w:pPr>
              <w:rPr>
                <w:kern w:val="2"/>
                <w:szCs w:val="24"/>
              </w:rPr>
            </w:pPr>
          </w:p>
          <w:p w14:paraId="7403D0A1" w14:textId="0F3F9118" w:rsidR="005A5832" w:rsidRDefault="005A5832">
            <w:pPr>
              <w:rPr>
                <w:color w:val="4472C4"/>
                <w:kern w:val="2"/>
              </w:rPr>
            </w:pPr>
          </w:p>
        </w:tc>
      </w:tr>
      <w:tr w:rsidR="005A5832" w14:paraId="1CC6D71A" w14:textId="77777777">
        <w:trPr>
          <w:trHeight w:val="300"/>
        </w:trPr>
        <w:tc>
          <w:tcPr>
            <w:tcW w:w="2704" w:type="dxa"/>
            <w:gridSpan w:val="2"/>
          </w:tcPr>
          <w:p w14:paraId="74E91393" w14:textId="77777777" w:rsidR="008A1119" w:rsidRPr="008A1119" w:rsidRDefault="008A1119" w:rsidP="008A1119">
            <w:pPr>
              <w:rPr>
                <w:b/>
                <w:bCs/>
                <w:kern w:val="2"/>
                <w:szCs w:val="24"/>
              </w:rPr>
            </w:pPr>
            <w:r w:rsidRPr="008A1119">
              <w:rPr>
                <w:b/>
                <w:bCs/>
                <w:kern w:val="2"/>
                <w:szCs w:val="24"/>
              </w:rPr>
              <w:lastRenderedPageBreak/>
              <w:t xml:space="preserve">5.2. Pradinės Sutarties vertė ir Sutarties kaina, kai taikoma </w:t>
            </w:r>
            <w:r w:rsidRPr="008A1119">
              <w:rPr>
                <w:b/>
                <w:bCs/>
                <w:kern w:val="2"/>
                <w:szCs w:val="24"/>
                <w:u w:val="single"/>
              </w:rPr>
              <w:t>fiksuoto įkainio</w:t>
            </w:r>
            <w:r w:rsidRPr="008A1119">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6A0ECA1A" w14:textId="77777777" w:rsidR="00F5049E" w:rsidRPr="00A80514" w:rsidRDefault="00F5049E" w:rsidP="00FF05DA">
            <w:pPr>
              <w:rPr>
                <w:b/>
                <w:kern w:val="2"/>
                <w:szCs w:val="24"/>
                <w:u w:val="single"/>
              </w:rPr>
            </w:pPr>
          </w:p>
          <w:p w14:paraId="049B322E" w14:textId="7C6045CA" w:rsidR="00FF05DA" w:rsidRPr="00A80514" w:rsidRDefault="00FF05DA" w:rsidP="008202F2">
            <w:pPr>
              <w:jc w:val="both"/>
              <w:rPr>
                <w:kern w:val="2"/>
                <w:szCs w:val="24"/>
              </w:rPr>
            </w:pPr>
            <w:r w:rsidRPr="00A80514">
              <w:rPr>
                <w:kern w:val="2"/>
                <w:szCs w:val="24"/>
              </w:rPr>
              <w:t>Pradinės Sutarties vertė</w:t>
            </w:r>
            <w:r w:rsidR="00151CD8">
              <w:rPr>
                <w:kern w:val="2"/>
                <w:szCs w:val="24"/>
              </w:rPr>
              <w:t xml:space="preserve"> </w:t>
            </w:r>
            <w:r w:rsidR="00151CD8" w:rsidRPr="00151CD8">
              <w:rPr>
                <w:b/>
                <w:kern w:val="2"/>
                <w:szCs w:val="24"/>
              </w:rPr>
              <w:t>12 mėn.</w:t>
            </w:r>
            <w:r w:rsidR="00151CD8">
              <w:rPr>
                <w:kern w:val="2"/>
                <w:szCs w:val="24"/>
              </w:rPr>
              <w:t xml:space="preserve"> </w:t>
            </w:r>
            <w:r w:rsidR="00151CD8" w:rsidRPr="0026718A">
              <w:rPr>
                <w:b/>
                <w:kern w:val="2"/>
                <w:szCs w:val="24"/>
              </w:rPr>
              <w:t>laikotarpiui</w:t>
            </w:r>
            <w:r w:rsidRPr="00A80514">
              <w:rPr>
                <w:kern w:val="2"/>
                <w:szCs w:val="24"/>
              </w:rPr>
              <w:t xml:space="preserve"> yra (</w:t>
            </w:r>
            <w:r w:rsidR="00151CD8">
              <w:rPr>
                <w:kern w:val="2"/>
                <w:szCs w:val="24"/>
              </w:rPr>
              <w:t>60</w:t>
            </w:r>
            <w:r w:rsidR="00F5049E" w:rsidRPr="00A80514">
              <w:rPr>
                <w:kern w:val="2"/>
                <w:szCs w:val="24"/>
              </w:rPr>
              <w:t> 000,00</w:t>
            </w:r>
            <w:r w:rsidRPr="00A80514">
              <w:rPr>
                <w:kern w:val="2"/>
                <w:szCs w:val="24"/>
              </w:rPr>
              <w:t xml:space="preserve">) </w:t>
            </w:r>
            <w:proofErr w:type="spellStart"/>
            <w:r w:rsidRPr="00A80514">
              <w:rPr>
                <w:kern w:val="2"/>
                <w:szCs w:val="24"/>
              </w:rPr>
              <w:t>Eur</w:t>
            </w:r>
            <w:proofErr w:type="spellEnd"/>
            <w:r w:rsidRPr="00A80514">
              <w:rPr>
                <w:kern w:val="2"/>
                <w:szCs w:val="24"/>
              </w:rPr>
              <w:t>, (</w:t>
            </w:r>
            <w:r w:rsidR="00151CD8">
              <w:rPr>
                <w:kern w:val="2"/>
                <w:szCs w:val="24"/>
              </w:rPr>
              <w:t>šešiasdešimt tūkstančių</w:t>
            </w:r>
            <w:r w:rsidR="00F5049E" w:rsidRPr="00A80514">
              <w:rPr>
                <w:kern w:val="2"/>
                <w:szCs w:val="24"/>
              </w:rPr>
              <w:t xml:space="preserve"> eurų ir 00 ct. </w:t>
            </w:r>
            <w:r w:rsidRPr="00A80514">
              <w:rPr>
                <w:kern w:val="2"/>
                <w:szCs w:val="24"/>
              </w:rPr>
              <w:t xml:space="preserve">) be PVM. </w:t>
            </w:r>
          </w:p>
          <w:p w14:paraId="50E0CB8D" w14:textId="7D600E31" w:rsidR="00FF05DA" w:rsidRPr="00A80514" w:rsidRDefault="00FF05DA" w:rsidP="008202F2">
            <w:pPr>
              <w:jc w:val="both"/>
              <w:rPr>
                <w:kern w:val="2"/>
                <w:szCs w:val="24"/>
              </w:rPr>
            </w:pPr>
            <w:r w:rsidRPr="00A80514">
              <w:rPr>
                <w:kern w:val="2"/>
                <w:szCs w:val="24"/>
              </w:rPr>
              <w:t>PVM sudaro (</w:t>
            </w:r>
            <w:r w:rsidR="00151CD8">
              <w:rPr>
                <w:kern w:val="2"/>
                <w:szCs w:val="24"/>
              </w:rPr>
              <w:t>12 600,00</w:t>
            </w:r>
            <w:r w:rsidRPr="00A80514">
              <w:rPr>
                <w:kern w:val="2"/>
                <w:szCs w:val="24"/>
              </w:rPr>
              <w:t xml:space="preserve">) </w:t>
            </w:r>
            <w:proofErr w:type="spellStart"/>
            <w:r w:rsidRPr="00A80514">
              <w:rPr>
                <w:kern w:val="2"/>
                <w:szCs w:val="24"/>
              </w:rPr>
              <w:t>Eur</w:t>
            </w:r>
            <w:proofErr w:type="spellEnd"/>
            <w:r w:rsidRPr="00A80514">
              <w:rPr>
                <w:kern w:val="2"/>
                <w:szCs w:val="24"/>
              </w:rPr>
              <w:t>, (</w:t>
            </w:r>
            <w:r w:rsidR="00151CD8">
              <w:rPr>
                <w:kern w:val="2"/>
                <w:szCs w:val="24"/>
              </w:rPr>
              <w:t>dvylika tūkstančių</w:t>
            </w:r>
            <w:r w:rsidR="00F5049E" w:rsidRPr="00A80514">
              <w:rPr>
                <w:kern w:val="2"/>
                <w:szCs w:val="24"/>
              </w:rPr>
              <w:t xml:space="preserve"> šeši šimtai eurų ir 00 ct</w:t>
            </w:r>
            <w:r w:rsidRPr="00A80514">
              <w:rPr>
                <w:kern w:val="2"/>
                <w:szCs w:val="24"/>
              </w:rPr>
              <w:t>).</w:t>
            </w:r>
          </w:p>
          <w:p w14:paraId="5AEDCCF1" w14:textId="79F49FA9" w:rsidR="00FF05DA" w:rsidRPr="00A80514" w:rsidRDefault="00FF05DA" w:rsidP="008202F2">
            <w:pPr>
              <w:jc w:val="both"/>
              <w:rPr>
                <w:kern w:val="2"/>
                <w:szCs w:val="24"/>
              </w:rPr>
            </w:pPr>
            <w:r w:rsidRPr="00A80514">
              <w:rPr>
                <w:kern w:val="2"/>
                <w:szCs w:val="24"/>
              </w:rPr>
              <w:t>Sutarties kaina</w:t>
            </w:r>
            <w:r w:rsidR="0026718A">
              <w:rPr>
                <w:kern w:val="2"/>
                <w:szCs w:val="24"/>
              </w:rPr>
              <w:t xml:space="preserve"> </w:t>
            </w:r>
            <w:r w:rsidR="0026718A" w:rsidRPr="0026718A">
              <w:rPr>
                <w:b/>
                <w:kern w:val="2"/>
                <w:szCs w:val="24"/>
              </w:rPr>
              <w:t>12 mėn. laikotarpiui</w:t>
            </w:r>
            <w:r w:rsidRPr="00A80514">
              <w:rPr>
                <w:kern w:val="2"/>
                <w:szCs w:val="24"/>
              </w:rPr>
              <w:t xml:space="preserve"> yra </w:t>
            </w:r>
            <w:r w:rsidR="00F5049E" w:rsidRPr="00A80514">
              <w:rPr>
                <w:kern w:val="2"/>
                <w:szCs w:val="24"/>
              </w:rPr>
              <w:t>(</w:t>
            </w:r>
            <w:r w:rsidR="0026718A">
              <w:rPr>
                <w:kern w:val="2"/>
                <w:szCs w:val="24"/>
              </w:rPr>
              <w:t>72 600,00</w:t>
            </w:r>
            <w:r w:rsidRPr="00A80514">
              <w:rPr>
                <w:kern w:val="2"/>
                <w:szCs w:val="24"/>
              </w:rPr>
              <w:t xml:space="preserve">) </w:t>
            </w:r>
            <w:proofErr w:type="spellStart"/>
            <w:r w:rsidRPr="00A80514">
              <w:rPr>
                <w:kern w:val="2"/>
                <w:szCs w:val="24"/>
              </w:rPr>
              <w:t>Eur</w:t>
            </w:r>
            <w:proofErr w:type="spellEnd"/>
            <w:r w:rsidRPr="00A80514">
              <w:rPr>
                <w:kern w:val="2"/>
                <w:szCs w:val="24"/>
              </w:rPr>
              <w:t>, (</w:t>
            </w:r>
            <w:r w:rsidR="0026718A" w:rsidRPr="0026718A">
              <w:rPr>
                <w:kern w:val="2"/>
                <w:szCs w:val="24"/>
              </w:rPr>
              <w:t>septyniasdešimt du tūkstančiai šeši šimtai</w:t>
            </w:r>
            <w:r w:rsidR="00F5049E" w:rsidRPr="00A80514">
              <w:rPr>
                <w:kern w:val="2"/>
                <w:szCs w:val="24"/>
              </w:rPr>
              <w:t xml:space="preserve"> eurų ir 00 ct.</w:t>
            </w:r>
            <w:r w:rsidRPr="00A80514">
              <w:rPr>
                <w:kern w:val="2"/>
                <w:szCs w:val="24"/>
              </w:rPr>
              <w:t xml:space="preserve">) </w:t>
            </w:r>
            <w:proofErr w:type="spellStart"/>
            <w:r w:rsidRPr="00A80514">
              <w:rPr>
                <w:kern w:val="2"/>
                <w:szCs w:val="24"/>
              </w:rPr>
              <w:t>Eur</w:t>
            </w:r>
            <w:proofErr w:type="spellEnd"/>
            <w:r w:rsidRPr="00A80514">
              <w:rPr>
                <w:kern w:val="2"/>
                <w:szCs w:val="24"/>
              </w:rPr>
              <w:t xml:space="preserve"> su PVM.</w:t>
            </w:r>
          </w:p>
          <w:p w14:paraId="6FDC28E4" w14:textId="5F6F6182" w:rsidR="00FF05DA" w:rsidRDefault="00FF05DA" w:rsidP="008202F2">
            <w:pPr>
              <w:jc w:val="both"/>
              <w:rPr>
                <w:kern w:val="2"/>
                <w:szCs w:val="24"/>
              </w:rPr>
            </w:pPr>
          </w:p>
          <w:p w14:paraId="091CCBAA" w14:textId="36BD480B" w:rsidR="0026718A" w:rsidRPr="00A80514" w:rsidRDefault="0026718A" w:rsidP="0026718A">
            <w:pPr>
              <w:jc w:val="both"/>
              <w:rPr>
                <w:kern w:val="2"/>
                <w:szCs w:val="24"/>
              </w:rPr>
            </w:pPr>
            <w:r w:rsidRPr="00A80514">
              <w:rPr>
                <w:kern w:val="2"/>
                <w:szCs w:val="24"/>
              </w:rPr>
              <w:t>Pradinės Sutarties vertė</w:t>
            </w:r>
            <w:r>
              <w:rPr>
                <w:kern w:val="2"/>
                <w:szCs w:val="24"/>
              </w:rPr>
              <w:t xml:space="preserve"> </w:t>
            </w:r>
            <w:r>
              <w:rPr>
                <w:b/>
                <w:kern w:val="2"/>
                <w:szCs w:val="24"/>
              </w:rPr>
              <w:t>24</w:t>
            </w:r>
            <w:r w:rsidRPr="00151CD8">
              <w:rPr>
                <w:b/>
                <w:kern w:val="2"/>
                <w:szCs w:val="24"/>
              </w:rPr>
              <w:t xml:space="preserve"> mėn.</w:t>
            </w:r>
            <w:r>
              <w:rPr>
                <w:kern w:val="2"/>
                <w:szCs w:val="24"/>
              </w:rPr>
              <w:t xml:space="preserve"> </w:t>
            </w:r>
            <w:r w:rsidRPr="0026718A">
              <w:rPr>
                <w:b/>
                <w:kern w:val="2"/>
                <w:szCs w:val="24"/>
              </w:rPr>
              <w:t>laikotarpiui</w:t>
            </w:r>
            <w:r w:rsidRPr="00A80514">
              <w:rPr>
                <w:kern w:val="2"/>
                <w:szCs w:val="24"/>
              </w:rPr>
              <w:t xml:space="preserve"> yra (</w:t>
            </w:r>
            <w:r>
              <w:rPr>
                <w:kern w:val="2"/>
                <w:szCs w:val="24"/>
              </w:rPr>
              <w:t>120</w:t>
            </w:r>
            <w:r w:rsidRPr="00A80514">
              <w:rPr>
                <w:kern w:val="2"/>
                <w:szCs w:val="24"/>
              </w:rPr>
              <w:t xml:space="preserve"> 000,00) </w:t>
            </w:r>
            <w:proofErr w:type="spellStart"/>
            <w:r w:rsidRPr="00A80514">
              <w:rPr>
                <w:kern w:val="2"/>
                <w:szCs w:val="24"/>
              </w:rPr>
              <w:t>Eur</w:t>
            </w:r>
            <w:proofErr w:type="spellEnd"/>
            <w:r w:rsidRPr="00A80514">
              <w:rPr>
                <w:kern w:val="2"/>
                <w:szCs w:val="24"/>
              </w:rPr>
              <w:t>, (</w:t>
            </w:r>
            <w:r>
              <w:rPr>
                <w:kern w:val="2"/>
                <w:szCs w:val="24"/>
              </w:rPr>
              <w:t>šimtas dvidešimt tūkstančių</w:t>
            </w:r>
            <w:r w:rsidRPr="00A80514">
              <w:rPr>
                <w:kern w:val="2"/>
                <w:szCs w:val="24"/>
              </w:rPr>
              <w:t xml:space="preserve"> eurų ir 00 ct. ) be PVM. </w:t>
            </w:r>
          </w:p>
          <w:p w14:paraId="30BDEC29" w14:textId="339C83BD" w:rsidR="0026718A" w:rsidRPr="00A80514" w:rsidRDefault="0026718A" w:rsidP="0026718A">
            <w:pPr>
              <w:jc w:val="both"/>
              <w:rPr>
                <w:kern w:val="2"/>
                <w:szCs w:val="24"/>
              </w:rPr>
            </w:pPr>
            <w:r w:rsidRPr="00A80514">
              <w:rPr>
                <w:kern w:val="2"/>
                <w:szCs w:val="24"/>
              </w:rPr>
              <w:t>PVM sudaro (</w:t>
            </w:r>
            <w:r>
              <w:rPr>
                <w:kern w:val="2"/>
                <w:szCs w:val="24"/>
              </w:rPr>
              <w:t>25 200,00</w:t>
            </w:r>
            <w:r w:rsidRPr="00A80514">
              <w:rPr>
                <w:kern w:val="2"/>
                <w:szCs w:val="24"/>
              </w:rPr>
              <w:t xml:space="preserve">) </w:t>
            </w:r>
            <w:proofErr w:type="spellStart"/>
            <w:r w:rsidRPr="00A80514">
              <w:rPr>
                <w:kern w:val="2"/>
                <w:szCs w:val="24"/>
              </w:rPr>
              <w:t>Eur</w:t>
            </w:r>
            <w:proofErr w:type="spellEnd"/>
            <w:r w:rsidRPr="00A80514">
              <w:rPr>
                <w:kern w:val="2"/>
                <w:szCs w:val="24"/>
              </w:rPr>
              <w:t>, (</w:t>
            </w:r>
            <w:r w:rsidRPr="0026718A">
              <w:rPr>
                <w:kern w:val="2"/>
                <w:szCs w:val="24"/>
              </w:rPr>
              <w:t xml:space="preserve">dvidešimt penki tūkstančiai du šimtai </w:t>
            </w:r>
            <w:r w:rsidRPr="00A80514">
              <w:rPr>
                <w:kern w:val="2"/>
                <w:szCs w:val="24"/>
              </w:rPr>
              <w:t>eurų ir 00 ct).</w:t>
            </w:r>
          </w:p>
          <w:p w14:paraId="0119AB9A" w14:textId="6CE3CEB2" w:rsidR="0026718A" w:rsidRPr="00A80514" w:rsidRDefault="0026718A" w:rsidP="0026718A">
            <w:pPr>
              <w:jc w:val="both"/>
              <w:rPr>
                <w:kern w:val="2"/>
                <w:szCs w:val="24"/>
              </w:rPr>
            </w:pPr>
            <w:r w:rsidRPr="00A80514">
              <w:rPr>
                <w:kern w:val="2"/>
                <w:szCs w:val="24"/>
              </w:rPr>
              <w:t>Sutarties kaina</w:t>
            </w:r>
            <w:r>
              <w:rPr>
                <w:kern w:val="2"/>
                <w:szCs w:val="24"/>
              </w:rPr>
              <w:t xml:space="preserve"> </w:t>
            </w:r>
            <w:r>
              <w:rPr>
                <w:b/>
                <w:kern w:val="2"/>
                <w:szCs w:val="24"/>
              </w:rPr>
              <w:t>24</w:t>
            </w:r>
            <w:r w:rsidRPr="0026718A">
              <w:rPr>
                <w:b/>
                <w:kern w:val="2"/>
                <w:szCs w:val="24"/>
              </w:rPr>
              <w:t xml:space="preserve"> mėn. laikotarpiui</w:t>
            </w:r>
            <w:r w:rsidRPr="00A80514">
              <w:rPr>
                <w:kern w:val="2"/>
                <w:szCs w:val="24"/>
              </w:rPr>
              <w:t xml:space="preserve"> yra (</w:t>
            </w:r>
            <w:r>
              <w:rPr>
                <w:kern w:val="2"/>
                <w:szCs w:val="24"/>
              </w:rPr>
              <w:t>145 200,00</w:t>
            </w:r>
            <w:r w:rsidRPr="00A80514">
              <w:rPr>
                <w:kern w:val="2"/>
                <w:szCs w:val="24"/>
              </w:rPr>
              <w:t xml:space="preserve">) </w:t>
            </w:r>
            <w:proofErr w:type="spellStart"/>
            <w:r w:rsidRPr="00A80514">
              <w:rPr>
                <w:kern w:val="2"/>
                <w:szCs w:val="24"/>
              </w:rPr>
              <w:t>Eur</w:t>
            </w:r>
            <w:proofErr w:type="spellEnd"/>
            <w:r w:rsidRPr="00A80514">
              <w:rPr>
                <w:kern w:val="2"/>
                <w:szCs w:val="24"/>
              </w:rPr>
              <w:t>, (</w:t>
            </w:r>
            <w:r w:rsidRPr="0026718A">
              <w:rPr>
                <w:kern w:val="2"/>
                <w:szCs w:val="24"/>
              </w:rPr>
              <w:t>vienas šimtas keturiasdešimt penki tūkstančiai du šimtai</w:t>
            </w:r>
            <w:r w:rsidRPr="00A80514">
              <w:rPr>
                <w:kern w:val="2"/>
                <w:szCs w:val="24"/>
              </w:rPr>
              <w:t xml:space="preserve"> eurų ir 00 ct.) </w:t>
            </w:r>
            <w:proofErr w:type="spellStart"/>
            <w:r w:rsidRPr="00A80514">
              <w:rPr>
                <w:kern w:val="2"/>
                <w:szCs w:val="24"/>
              </w:rPr>
              <w:t>Eur</w:t>
            </w:r>
            <w:proofErr w:type="spellEnd"/>
            <w:r w:rsidRPr="00A80514">
              <w:rPr>
                <w:kern w:val="2"/>
                <w:szCs w:val="24"/>
              </w:rPr>
              <w:t xml:space="preserve"> su PVM.</w:t>
            </w:r>
          </w:p>
          <w:p w14:paraId="4EFCAC11" w14:textId="77777777" w:rsidR="0026718A" w:rsidRPr="00A80514" w:rsidRDefault="0026718A" w:rsidP="008202F2">
            <w:pPr>
              <w:jc w:val="both"/>
              <w:rPr>
                <w:kern w:val="2"/>
                <w:szCs w:val="24"/>
              </w:rPr>
            </w:pPr>
          </w:p>
          <w:p w14:paraId="3B8A4DF5" w14:textId="77777777" w:rsidR="00F5049E" w:rsidRPr="00A80514" w:rsidRDefault="00F5049E" w:rsidP="008202F2">
            <w:pPr>
              <w:jc w:val="both"/>
              <w:rPr>
                <w:kern w:val="2"/>
                <w:szCs w:val="24"/>
              </w:rPr>
            </w:pPr>
          </w:p>
          <w:p w14:paraId="6C19AFE2" w14:textId="71E73270" w:rsidR="00FF05DA" w:rsidRPr="00A80514" w:rsidRDefault="00FF05DA" w:rsidP="00A80514">
            <w:pPr>
              <w:jc w:val="both"/>
              <w:rPr>
                <w:color w:val="000000"/>
                <w:kern w:val="2"/>
                <w:szCs w:val="24"/>
              </w:rPr>
            </w:pPr>
            <w:r w:rsidRPr="00A80514">
              <w:rPr>
                <w:color w:val="000000"/>
                <w:kern w:val="2"/>
                <w:szCs w:val="24"/>
              </w:rPr>
              <w:t>Šioje Sutartyje Pradinės Sutarties vertė yra lygi </w:t>
            </w:r>
            <w:r w:rsidRPr="00A80514">
              <w:rPr>
                <w:b/>
                <w:bCs/>
                <w:color w:val="000000"/>
                <w:kern w:val="2"/>
                <w:szCs w:val="24"/>
              </w:rPr>
              <w:t>maksimaliai pirkimui skirtai lėšų sumai be PVM</w:t>
            </w:r>
            <w:r w:rsidRPr="00A80514">
              <w:rPr>
                <w:color w:val="000000"/>
                <w:kern w:val="2"/>
                <w:szCs w:val="24"/>
              </w:rPr>
              <w:t xml:space="preserve"> pirkimo dokumentuose ir Sutartyje nurodytų Prekių įsigijimui Tiekėjo pasiūlyme nurodytais įkainiais be </w:t>
            </w:r>
            <w:r w:rsidRPr="00E77336">
              <w:rPr>
                <w:color w:val="000000"/>
                <w:kern w:val="2"/>
                <w:szCs w:val="24"/>
              </w:rPr>
              <w:t>PVM.</w:t>
            </w:r>
            <w:r w:rsidRPr="00E77336">
              <w:rPr>
                <w:kern w:val="2"/>
                <w:szCs w:val="24"/>
                <w:lang w:val="en-US"/>
              </w:rPr>
              <w:t xml:space="preserve"> </w:t>
            </w:r>
            <w:r w:rsidRPr="00E77336">
              <w:rPr>
                <w:color w:val="000000"/>
                <w:kern w:val="2"/>
                <w:szCs w:val="24"/>
              </w:rPr>
              <w:t>Pirkėjas perka Prekes pagal poreikį Sutartyje arba jos priede Nr.</w:t>
            </w:r>
            <w:r w:rsidRPr="00E77336">
              <w:rPr>
                <w:kern w:val="2"/>
                <w:szCs w:val="24"/>
              </w:rPr>
              <w:t xml:space="preserve"> [...] </w:t>
            </w:r>
            <w:r w:rsidRPr="00E77336">
              <w:rPr>
                <w:color w:val="000000"/>
                <w:kern w:val="2"/>
                <w:szCs w:val="24"/>
              </w:rPr>
              <w:t xml:space="preserve">nurodytais įkainiais, neviršijant bendros Sutarties kainos. Sutartyje arba jos priede Nr. </w:t>
            </w:r>
            <w:r w:rsidRPr="00E77336">
              <w:rPr>
                <w:kern w:val="2"/>
                <w:szCs w:val="24"/>
              </w:rPr>
              <w:t xml:space="preserve">[...] </w:t>
            </w:r>
            <w:r w:rsidRPr="00E77336">
              <w:rPr>
                <w:color w:val="000000"/>
                <w:kern w:val="2"/>
                <w:szCs w:val="24"/>
              </w:rPr>
              <w:t xml:space="preserve"> atskirose</w:t>
            </w:r>
            <w:r w:rsidRPr="00A80514">
              <w:rPr>
                <w:color w:val="000000"/>
                <w:kern w:val="2"/>
                <w:szCs w:val="24"/>
              </w:rPr>
              <w:t xml:space="preserve"> eilutėse nurodytas Prekių kiekis gali būti keičiamas (didėti ar mažėti).</w:t>
            </w:r>
            <w:r w:rsidR="00E708BA">
              <w:rPr>
                <w:color w:val="000000"/>
                <w:kern w:val="2"/>
                <w:szCs w:val="24"/>
              </w:rPr>
              <w:t xml:space="preserve"> Perkantysis subjektas </w:t>
            </w:r>
            <w:r w:rsidR="00E708BA" w:rsidRPr="00E708BA">
              <w:rPr>
                <w:color w:val="000000"/>
                <w:kern w:val="2"/>
                <w:szCs w:val="24"/>
              </w:rPr>
              <w:t>neįsipareigoja nupirkti viso kiekio.</w:t>
            </w:r>
          </w:p>
          <w:p w14:paraId="00362F4F" w14:textId="4E1D12A4" w:rsidR="008A1119" w:rsidRPr="00A80514" w:rsidRDefault="008A1119" w:rsidP="00F7668F">
            <w:pPr>
              <w:jc w:val="both"/>
              <w:rPr>
                <w:kern w:val="2"/>
                <w:szCs w:val="24"/>
              </w:rPr>
            </w:pPr>
          </w:p>
          <w:p w14:paraId="4C60F5B2" w14:textId="77777777" w:rsidR="00D412D3" w:rsidRPr="00A80514" w:rsidRDefault="00D412D3" w:rsidP="00F7668F">
            <w:pPr>
              <w:jc w:val="both"/>
              <w:rPr>
                <w:kern w:val="2"/>
                <w:szCs w:val="24"/>
              </w:rPr>
            </w:pPr>
          </w:p>
          <w:p w14:paraId="5DC2FF3E" w14:textId="0E3C6F79" w:rsidR="0014499A" w:rsidRPr="00A80514" w:rsidRDefault="0014499A" w:rsidP="00EF6C7C">
            <w:pPr>
              <w:jc w:val="both"/>
              <w:rPr>
                <w:color w:val="000000"/>
                <w:kern w:val="2"/>
                <w:szCs w:val="24"/>
              </w:rPr>
            </w:pPr>
          </w:p>
        </w:tc>
      </w:tr>
      <w:tr w:rsidR="00FC3B6A" w14:paraId="1C19A028" w14:textId="77777777">
        <w:trPr>
          <w:trHeight w:val="300"/>
        </w:trPr>
        <w:tc>
          <w:tcPr>
            <w:tcW w:w="2704" w:type="dxa"/>
            <w:gridSpan w:val="2"/>
          </w:tcPr>
          <w:p w14:paraId="0ED0CBB4" w14:textId="77777777" w:rsidR="00FC3B6A" w:rsidRDefault="00FC3B6A" w:rsidP="00FC3B6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FC3B6A" w:rsidRDefault="00FC3B6A" w:rsidP="00FC3B6A">
            <w:pPr>
              <w:rPr>
                <w:kern w:val="2"/>
                <w:szCs w:val="24"/>
              </w:rPr>
            </w:pPr>
          </w:p>
        </w:tc>
        <w:tc>
          <w:tcPr>
            <w:tcW w:w="6831" w:type="dxa"/>
            <w:gridSpan w:val="2"/>
          </w:tcPr>
          <w:p w14:paraId="2F110DFE" w14:textId="77777777" w:rsidR="00E77336" w:rsidRDefault="00B532BA" w:rsidP="00E77336">
            <w:pPr>
              <w:pStyle w:val="Pagrindinistekstas"/>
              <w:jc w:val="both"/>
              <w:rPr>
                <w:rFonts w:eastAsiaTheme="minorHAnsi"/>
                <w:iCs/>
                <w:lang w:eastAsia="lt-LT"/>
              </w:rPr>
            </w:pPr>
            <w:r>
              <w:rPr>
                <w:rFonts w:eastAsiaTheme="minorHAnsi"/>
                <w:iCs/>
                <w:lang w:eastAsia="lt-LT"/>
              </w:rPr>
              <w:t xml:space="preserve">5.1. </w:t>
            </w:r>
            <w:r w:rsidR="00FC3B6A" w:rsidRPr="00FC3B6A">
              <w:rPr>
                <w:rFonts w:eastAsiaTheme="minorHAnsi"/>
                <w:iCs/>
                <w:lang w:eastAsia="lt-LT"/>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12" w:history="1">
              <w:r w:rsidR="00FC3B6A" w:rsidRPr="00FC3B6A">
                <w:rPr>
                  <w:rFonts w:eastAsiaTheme="minorHAnsi"/>
                  <w:iCs/>
                  <w:u w:val="single"/>
                  <w:lang w:eastAsia="lt-LT"/>
                </w:rPr>
                <w:t>www.stat.gov.lt</w:t>
              </w:r>
            </w:hyperlink>
            <w:r w:rsidR="00FC3B6A" w:rsidRPr="00FC3B6A">
              <w:rPr>
                <w:rFonts w:eastAsiaTheme="minorHAnsi"/>
                <w:iCs/>
                <w:lang w:eastAsia="lt-LT"/>
              </w:rPr>
              <w:t xml:space="preserve">) kas mėnesį skelbiamo vartotojų kainų indekso „12 Įvairios prekės ir paslaugos“ pokytis (k), apskaičiuotas, kaip nustatyta  </w:t>
            </w:r>
            <w:r>
              <w:rPr>
                <w:rFonts w:eastAsiaTheme="minorHAnsi"/>
                <w:iCs/>
                <w:lang w:eastAsia="lt-LT"/>
              </w:rPr>
              <w:t xml:space="preserve">5.3. </w:t>
            </w:r>
            <w:r w:rsidR="00FC3B6A" w:rsidRPr="00FC3B6A">
              <w:rPr>
                <w:rFonts w:eastAsiaTheme="minorHAnsi"/>
                <w:iCs/>
                <w:lang w:eastAsia="lt-LT"/>
              </w:rPr>
              <w:t>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7338704" w14:textId="77777777" w:rsidR="00E77336" w:rsidRDefault="00B532BA" w:rsidP="00E77336">
            <w:pPr>
              <w:pStyle w:val="Pagrindinistekstas"/>
              <w:jc w:val="both"/>
              <w:rPr>
                <w:rFonts w:eastAsiaTheme="minorHAnsi"/>
                <w:iCs/>
                <w:lang w:eastAsia="lt-LT"/>
              </w:rPr>
            </w:pPr>
            <w:r>
              <w:rPr>
                <w:rFonts w:eastAsiaTheme="minorHAnsi"/>
                <w:iCs/>
                <w:lang w:eastAsia="lt-LT"/>
              </w:rPr>
              <w:lastRenderedPageBreak/>
              <w:t xml:space="preserve"> 5.2.</w:t>
            </w:r>
            <w:r w:rsidR="00FC3B6A" w:rsidRPr="00FC3B6A">
              <w:rPr>
                <w:rFonts w:eastAsiaTheme="minorHAnsi"/>
                <w:iCs/>
                <w:lang w:eastAsia="lt-LT"/>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4E2D4F87" w14:textId="77777777" w:rsidR="00E77336" w:rsidRDefault="00B532BA" w:rsidP="00E77336">
            <w:pPr>
              <w:pStyle w:val="Pagrindinistekstas"/>
              <w:jc w:val="both"/>
              <w:rPr>
                <w:rFonts w:eastAsiaTheme="minorHAnsi"/>
                <w:iCs/>
                <w:lang w:eastAsia="lt-LT"/>
              </w:rPr>
            </w:pPr>
            <w:r>
              <w:rPr>
                <w:rFonts w:eastAsiaTheme="minorHAnsi"/>
                <w:iCs/>
                <w:lang w:eastAsia="lt-LT"/>
              </w:rPr>
              <w:t xml:space="preserve"> 5.3.</w:t>
            </w:r>
            <w:r w:rsidR="00FC3B6A" w:rsidRPr="00FC3B6A">
              <w:rPr>
                <w:rFonts w:eastAsiaTheme="minorHAnsi"/>
                <w:iCs/>
                <w:lang w:eastAsia="lt-LT"/>
              </w:rPr>
              <w:t xml:space="preserve"> Perskaičiuotieji įkainiai taikomi užsakymams, pateiktiems po to, kai Šalys sudaro susitarimą dėl įkainių perskaičiavimo.</w:t>
            </w:r>
          </w:p>
          <w:p w14:paraId="29E7BF2D" w14:textId="6214AC92" w:rsidR="00FC3B6A" w:rsidRPr="00FC3B6A" w:rsidRDefault="00FC3B6A" w:rsidP="00E77336">
            <w:pPr>
              <w:pStyle w:val="Pagrindinistekstas"/>
              <w:jc w:val="both"/>
              <w:rPr>
                <w:rFonts w:eastAsiaTheme="minorHAnsi"/>
                <w:iCs/>
                <w:lang w:eastAsia="lt-LT"/>
              </w:rPr>
            </w:pPr>
            <w:r w:rsidRPr="00FC3B6A">
              <w:rPr>
                <w:rFonts w:eastAsiaTheme="minorHAnsi"/>
                <w:iCs/>
                <w:lang w:eastAsia="lt-LT"/>
              </w:rPr>
              <w:t xml:space="preserve"> </w:t>
            </w:r>
            <w:r w:rsidR="00B532BA">
              <w:rPr>
                <w:rFonts w:eastAsiaTheme="minorHAnsi"/>
                <w:iCs/>
                <w:lang w:eastAsia="lt-LT"/>
              </w:rPr>
              <w:t xml:space="preserve"> 5.4. </w:t>
            </w:r>
            <w:r w:rsidRPr="00FC3B6A">
              <w:rPr>
                <w:rFonts w:eastAsiaTheme="minorHAnsi"/>
                <w:iCs/>
                <w:lang w:eastAsia="lt-LT"/>
              </w:rPr>
              <w:t>Nauji įkainiai apskaičiuojami pagal formulę:</w:t>
            </w:r>
          </w:p>
          <w:p w14:paraId="3A9DDC9E" w14:textId="77777777" w:rsidR="00FC3B6A" w:rsidRPr="00FC3B6A" w:rsidRDefault="00FC3B6A" w:rsidP="00A80514">
            <w:pPr>
              <w:jc w:val="both"/>
              <w:rPr>
                <w:color w:val="000000"/>
                <w:szCs w:val="24"/>
              </w:rPr>
            </w:pPr>
            <w:r w:rsidRPr="00FC3B6A">
              <w:rPr>
                <w:noProof/>
                <w:color w:val="000000"/>
                <w:szCs w:val="24"/>
                <w:lang w:eastAsia="lt-LT"/>
              </w:rPr>
              <w:drawing>
                <wp:inline distT="0" distB="0" distL="0" distR="0" wp14:anchorId="4A4384CB" wp14:editId="1B4A461A">
                  <wp:extent cx="1222375" cy="27178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22375" cy="271780"/>
                          </a:xfrm>
                          <a:prstGeom prst="rect">
                            <a:avLst/>
                          </a:prstGeom>
                          <a:noFill/>
                          <a:ln>
                            <a:noFill/>
                          </a:ln>
                        </pic:spPr>
                      </pic:pic>
                    </a:graphicData>
                  </a:graphic>
                </wp:inline>
              </w:drawing>
            </w:r>
            <w:r w:rsidRPr="00FC3B6A">
              <w:rPr>
                <w:iCs/>
                <w:color w:val="000000"/>
                <w:szCs w:val="24"/>
              </w:rPr>
              <w:t>, kur</w:t>
            </w:r>
          </w:p>
          <w:p w14:paraId="552566E0" w14:textId="77777777" w:rsidR="00FC3B6A" w:rsidRPr="00FC3B6A" w:rsidRDefault="00FC3B6A" w:rsidP="00A80514">
            <w:pPr>
              <w:ind w:firstLine="851"/>
              <w:jc w:val="both"/>
              <w:rPr>
                <w:rFonts w:eastAsiaTheme="minorHAnsi"/>
                <w:iCs/>
                <w:szCs w:val="24"/>
                <w:lang w:eastAsia="lt-LT"/>
              </w:rPr>
            </w:pPr>
            <w:r w:rsidRPr="00FC3B6A">
              <w:rPr>
                <w:rFonts w:eastAsiaTheme="minorHAnsi"/>
                <w:iCs/>
                <w:szCs w:val="24"/>
                <w:lang w:eastAsia="lt-LT"/>
              </w:rPr>
              <w:t>a – įkainis (</w:t>
            </w:r>
            <w:proofErr w:type="spellStart"/>
            <w:r w:rsidRPr="00FC3B6A">
              <w:rPr>
                <w:rFonts w:eastAsiaTheme="minorHAnsi"/>
                <w:iCs/>
                <w:szCs w:val="24"/>
                <w:lang w:eastAsia="lt-LT"/>
              </w:rPr>
              <w:t>Eur</w:t>
            </w:r>
            <w:proofErr w:type="spellEnd"/>
            <w:r w:rsidRPr="00FC3B6A">
              <w:rPr>
                <w:rFonts w:eastAsiaTheme="minorHAnsi"/>
                <w:iCs/>
                <w:szCs w:val="24"/>
                <w:lang w:eastAsia="lt-LT"/>
              </w:rPr>
              <w:t xml:space="preserve"> be PVM)) (jei jis jau buvo perskaičiuotas, tai po paskutinio perskaičiavimo);</w:t>
            </w:r>
          </w:p>
          <w:p w14:paraId="16E8722C" w14:textId="77777777" w:rsidR="00FC3B6A" w:rsidRPr="00FC3B6A" w:rsidRDefault="00FC3B6A" w:rsidP="00A80514">
            <w:pPr>
              <w:ind w:firstLine="851"/>
              <w:jc w:val="both"/>
              <w:rPr>
                <w:rFonts w:eastAsiaTheme="minorHAnsi"/>
                <w:iCs/>
                <w:szCs w:val="24"/>
                <w:lang w:eastAsia="lt-LT"/>
              </w:rPr>
            </w:pPr>
            <w:r w:rsidRPr="00FC3B6A">
              <w:rPr>
                <w:rFonts w:eastAsiaTheme="minorHAnsi"/>
                <w:iCs/>
                <w:szCs w:val="24"/>
                <w:lang w:eastAsia="lt-LT"/>
              </w:rPr>
              <w:t>a1 – perskaičiuotas (pakeistas) įkainis (</w:t>
            </w:r>
            <w:proofErr w:type="spellStart"/>
            <w:r w:rsidRPr="00FC3B6A">
              <w:rPr>
                <w:rFonts w:eastAsiaTheme="minorHAnsi"/>
                <w:iCs/>
                <w:szCs w:val="24"/>
                <w:lang w:eastAsia="lt-LT"/>
              </w:rPr>
              <w:t>Eur</w:t>
            </w:r>
            <w:proofErr w:type="spellEnd"/>
            <w:r w:rsidRPr="00FC3B6A">
              <w:rPr>
                <w:rFonts w:eastAsiaTheme="minorHAnsi"/>
                <w:iCs/>
                <w:szCs w:val="24"/>
                <w:lang w:eastAsia="lt-LT"/>
              </w:rPr>
              <w:t xml:space="preserve"> be PVM);</w:t>
            </w:r>
          </w:p>
          <w:p w14:paraId="6E70D0CE" w14:textId="77777777" w:rsidR="00FC3B6A" w:rsidRPr="00FC3B6A" w:rsidRDefault="00FC3B6A" w:rsidP="00A80514">
            <w:pPr>
              <w:ind w:firstLine="851"/>
              <w:jc w:val="both"/>
              <w:rPr>
                <w:rFonts w:eastAsiaTheme="minorHAnsi"/>
                <w:iCs/>
                <w:szCs w:val="24"/>
                <w:lang w:eastAsia="lt-LT"/>
              </w:rPr>
            </w:pPr>
            <w:r w:rsidRPr="00FC3B6A">
              <w:rPr>
                <w:rFonts w:eastAsiaTheme="minorHAnsi"/>
                <w:iCs/>
                <w:szCs w:val="24"/>
                <w:lang w:eastAsia="lt-LT"/>
              </w:rPr>
              <w:t>k – pagal vartotojų kainų indeksą „12 Įvairios prekės ir paslaugos“ apskaičiuotas kainų pokytis (padidėjimas arba sumažėjimas) (proc.).</w:t>
            </w:r>
          </w:p>
          <w:p w14:paraId="79077255" w14:textId="77777777" w:rsidR="00FC3B6A" w:rsidRPr="00FC3B6A" w:rsidRDefault="00FC3B6A" w:rsidP="00A80514">
            <w:pPr>
              <w:ind w:firstLine="851"/>
              <w:jc w:val="both"/>
              <w:rPr>
                <w:rFonts w:eastAsiaTheme="minorHAnsi"/>
                <w:iCs/>
                <w:szCs w:val="24"/>
                <w:lang w:eastAsia="lt-LT"/>
              </w:rPr>
            </w:pPr>
            <w:r w:rsidRPr="00FC3B6A">
              <w:rPr>
                <w:rFonts w:eastAsiaTheme="minorHAnsi"/>
                <w:iCs/>
                <w:szCs w:val="24"/>
                <w:lang w:eastAsia="lt-LT"/>
              </w:rPr>
              <w:t xml:space="preserve">„k“ reikšmė skaičiuojama pagal formulę: </w:t>
            </w:r>
          </w:p>
          <w:p w14:paraId="2DBA1EB1" w14:textId="77777777" w:rsidR="00FC3B6A" w:rsidRPr="00FC3B6A" w:rsidRDefault="00FC3B6A" w:rsidP="00A80514">
            <w:pPr>
              <w:ind w:firstLine="1134"/>
              <w:jc w:val="both"/>
              <w:rPr>
                <w:iCs/>
                <w:szCs w:val="24"/>
              </w:rPr>
            </w:pPr>
            <m:oMath>
              <m:r>
                <m:rPr>
                  <m:sty m:val="p"/>
                </m:rPr>
                <w:rPr>
                  <w:rFonts w:ascii="Cambria Math" w:hAnsi="Cambria Math"/>
                  <w:szCs w:val="24"/>
                </w:rPr>
                <m:t>k =</m:t>
              </m:r>
              <m:f>
                <m:fPr>
                  <m:ctrlPr>
                    <w:rPr>
                      <w:rFonts w:ascii="Cambria Math" w:eastAsiaTheme="minorHAnsi" w:hAnsi="Cambria Math"/>
                      <w:iCs/>
                      <w:szCs w:val="24"/>
                    </w:rPr>
                  </m:ctrlPr>
                </m:fPr>
                <m:num>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C3B6A">
              <w:rPr>
                <w:iCs/>
                <w:szCs w:val="24"/>
              </w:rPr>
              <w:t>, (proc.), kur:</w:t>
            </w:r>
          </w:p>
          <w:p w14:paraId="583830DC" w14:textId="77777777" w:rsidR="00FC3B6A" w:rsidRPr="00FC3B6A" w:rsidRDefault="00FC3B6A" w:rsidP="00A80514">
            <w:pPr>
              <w:jc w:val="both"/>
              <w:rPr>
                <w:rFonts w:eastAsiaTheme="minorHAnsi"/>
                <w:iCs/>
                <w:szCs w:val="24"/>
                <w:lang w:eastAsia="lt-LT"/>
              </w:rPr>
            </w:pPr>
            <w:proofErr w:type="spellStart"/>
            <w:r w:rsidRPr="00FC3B6A">
              <w:rPr>
                <w:rFonts w:eastAsiaTheme="minorHAnsi"/>
                <w:iCs/>
                <w:szCs w:val="24"/>
                <w:lang w:eastAsia="lt-LT"/>
              </w:rPr>
              <w:t>Ind</w:t>
            </w:r>
            <w:r w:rsidRPr="00FC3B6A">
              <w:rPr>
                <w:rFonts w:eastAsiaTheme="minorHAnsi"/>
                <w:iCs/>
                <w:szCs w:val="24"/>
                <w:vertAlign w:val="subscript"/>
                <w:lang w:eastAsia="lt-LT"/>
              </w:rPr>
              <w:t>naujausias</w:t>
            </w:r>
            <w:proofErr w:type="spellEnd"/>
            <w:r w:rsidRPr="00FC3B6A">
              <w:rPr>
                <w:rFonts w:eastAsiaTheme="minorHAnsi"/>
                <w:iCs/>
                <w:szCs w:val="24"/>
                <w:lang w:eastAsia="lt-LT"/>
              </w:rPr>
              <w:t xml:space="preserve"> – kreipimosi dėl įkainių perskaičiavimo išsiuntimo kitai Šaliai dieną naujausias paskelbtas vartotojų kainų indeksas „12 Įvairios prekės ir paslaugos“;</w:t>
            </w:r>
          </w:p>
          <w:p w14:paraId="0BD089C4" w14:textId="77777777" w:rsidR="00E77336" w:rsidRDefault="00FC3B6A" w:rsidP="00A80514">
            <w:pPr>
              <w:jc w:val="both"/>
              <w:rPr>
                <w:rFonts w:eastAsiaTheme="minorHAnsi"/>
                <w:iCs/>
                <w:szCs w:val="24"/>
                <w:lang w:eastAsia="lt-LT"/>
              </w:rPr>
            </w:pPr>
            <w:proofErr w:type="spellStart"/>
            <w:r w:rsidRPr="00FC3B6A">
              <w:rPr>
                <w:rFonts w:eastAsiaTheme="minorHAnsi"/>
                <w:iCs/>
                <w:szCs w:val="24"/>
                <w:lang w:eastAsia="lt-LT"/>
              </w:rPr>
              <w:t>Ind</w:t>
            </w:r>
            <w:r w:rsidRPr="00FC3B6A">
              <w:rPr>
                <w:rFonts w:eastAsiaTheme="minorHAnsi"/>
                <w:iCs/>
                <w:szCs w:val="24"/>
                <w:vertAlign w:val="subscript"/>
                <w:lang w:eastAsia="lt-LT"/>
              </w:rPr>
              <w:t>pradžia</w:t>
            </w:r>
            <w:proofErr w:type="spellEnd"/>
            <w:r w:rsidRPr="00FC3B6A">
              <w:rPr>
                <w:rFonts w:eastAsiaTheme="minorHAnsi"/>
                <w:iCs/>
                <w:szCs w:val="24"/>
                <w:lang w:eastAsia="lt-LT"/>
              </w:rPr>
              <w:t xml:space="preserve"> – laikotarpio pradžios datos (mėnesio) vartotojų kainų indeksas „12 Įvairios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588ABA31" w14:textId="69F23462" w:rsidR="00FC3B6A" w:rsidRPr="00E77336" w:rsidRDefault="00FC3B6A" w:rsidP="00A80514">
            <w:pPr>
              <w:jc w:val="both"/>
              <w:rPr>
                <w:rFonts w:eastAsiaTheme="minorHAnsi"/>
                <w:iCs/>
                <w:szCs w:val="24"/>
                <w:lang w:eastAsia="lt-LT"/>
              </w:rPr>
            </w:pPr>
            <w:r w:rsidRPr="00FC3B6A">
              <w:rPr>
                <w:iCs/>
                <w:szCs w:val="24"/>
                <w:lang w:eastAsia="lt-LT"/>
              </w:rPr>
              <w:t xml:space="preserve"> </w:t>
            </w:r>
            <w:r w:rsidR="00B532BA">
              <w:rPr>
                <w:iCs/>
                <w:szCs w:val="24"/>
                <w:lang w:eastAsia="lt-LT"/>
              </w:rPr>
              <w:t xml:space="preserve">5.5. </w:t>
            </w:r>
            <w:r w:rsidRPr="00FC3B6A">
              <w:rPr>
                <w:iCs/>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D15C0CB" w14:textId="61181B48" w:rsidR="00FC3B6A" w:rsidRPr="00FC3B6A" w:rsidRDefault="00FC3B6A" w:rsidP="00A80514">
            <w:pPr>
              <w:jc w:val="both"/>
              <w:rPr>
                <w:iCs/>
                <w:szCs w:val="24"/>
                <w:lang w:eastAsia="lt-LT"/>
              </w:rPr>
            </w:pPr>
            <w:bookmarkStart w:id="0" w:name="part_e03a60f103a74bac82b50af4ab718f93"/>
            <w:bookmarkEnd w:id="0"/>
            <w:r w:rsidRPr="00FC3B6A">
              <w:rPr>
                <w:iCs/>
                <w:szCs w:val="24"/>
                <w:lang w:eastAsia="lt-LT"/>
              </w:rPr>
              <w:t xml:space="preserve"> </w:t>
            </w:r>
            <w:r w:rsidR="00B532BA">
              <w:rPr>
                <w:iCs/>
                <w:szCs w:val="24"/>
                <w:lang w:eastAsia="lt-LT"/>
              </w:rPr>
              <w:t xml:space="preserve">5.6. </w:t>
            </w:r>
            <w:r w:rsidRPr="00FC3B6A">
              <w:rPr>
                <w:iCs/>
                <w:szCs w:val="24"/>
                <w:lang w:eastAsia="lt-LT"/>
              </w:rPr>
              <w:t>Vėlesnis kainų arba įkainių perskaičiavimas negali apimti laikotarpio, už kurį perskaičiavimas jau buvo atliktas.</w:t>
            </w:r>
          </w:p>
          <w:p w14:paraId="33BE06DA" w14:textId="473ABFB5" w:rsidR="00FC3B6A" w:rsidRPr="00FC3B6A" w:rsidRDefault="00B532BA" w:rsidP="00A80514">
            <w:pPr>
              <w:jc w:val="both"/>
              <w:rPr>
                <w:color w:val="FF0000"/>
                <w:kern w:val="2"/>
                <w:szCs w:val="24"/>
              </w:rPr>
            </w:pPr>
            <w:r>
              <w:rPr>
                <w:iCs/>
                <w:szCs w:val="24"/>
                <w:lang w:eastAsia="lt-LT"/>
              </w:rPr>
              <w:t xml:space="preserve">5.7. </w:t>
            </w:r>
            <w:r w:rsidR="00FC3B6A" w:rsidRPr="00FC3B6A">
              <w:rPr>
                <w:iCs/>
                <w:szCs w:val="24"/>
                <w:lang w:eastAsia="lt-LT"/>
              </w:rPr>
              <w:t xml:space="preserve">Bazinės kainos indeksų šaltinis – Valstybės duomenų agentūros duomenų bazės. Šiuos indeksus galima rasti (žingsniai): </w:t>
            </w:r>
            <w:hyperlink r:id="rId15" w:anchor="/" w:history="1">
              <w:r w:rsidR="00FC3B6A" w:rsidRPr="00FC3B6A">
                <w:rPr>
                  <w:szCs w:val="24"/>
                  <w:lang w:eastAsia="lt-LT"/>
                </w:rPr>
                <w:t>https://osp.stat.gov.lt/statistiniu-rodikliu-analize#/</w:t>
              </w:r>
            </w:hyperlink>
            <w:r w:rsidR="00FC3B6A" w:rsidRPr="00FC3B6A">
              <w:rPr>
                <w:iCs/>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w:t>
            </w:r>
          </w:p>
        </w:tc>
      </w:tr>
      <w:tr w:rsidR="00FC3B6A" w14:paraId="44043A28" w14:textId="77777777">
        <w:trPr>
          <w:trHeight w:val="300"/>
        </w:trPr>
        <w:tc>
          <w:tcPr>
            <w:tcW w:w="2704" w:type="dxa"/>
            <w:gridSpan w:val="2"/>
          </w:tcPr>
          <w:p w14:paraId="1E21D289" w14:textId="77777777" w:rsidR="00FC3B6A" w:rsidRDefault="00FC3B6A" w:rsidP="00FC3B6A">
            <w:pPr>
              <w:rPr>
                <w:b/>
                <w:bCs/>
                <w:kern w:val="2"/>
                <w:szCs w:val="24"/>
              </w:rPr>
            </w:pPr>
            <w:r>
              <w:rPr>
                <w:b/>
                <w:bCs/>
                <w:kern w:val="2"/>
                <w:szCs w:val="24"/>
              </w:rPr>
              <w:lastRenderedPageBreak/>
              <w:t>5.3.1. Sutarties kainos / įkainių peržiūra dėl PVM tarifo pasikeitimo</w:t>
            </w:r>
          </w:p>
        </w:tc>
        <w:tc>
          <w:tcPr>
            <w:tcW w:w="6831" w:type="dxa"/>
            <w:gridSpan w:val="2"/>
          </w:tcPr>
          <w:p w14:paraId="1296877F" w14:textId="67E09766" w:rsidR="00FC3B6A" w:rsidRDefault="00FC3B6A" w:rsidP="00FC3B6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FC3B6A" w:rsidRDefault="00FC3B6A" w:rsidP="00FC3B6A">
            <w:pPr>
              <w:jc w:val="both"/>
              <w:rPr>
                <w:kern w:val="2"/>
                <w:szCs w:val="24"/>
              </w:rPr>
            </w:pPr>
          </w:p>
          <w:p w14:paraId="22F59FE8" w14:textId="15CE20E6" w:rsidR="00FC3B6A" w:rsidRDefault="00FC3B6A" w:rsidP="00FC3B6A">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FC3B6A" w14:paraId="5D8E4D4D" w14:textId="77777777">
        <w:trPr>
          <w:trHeight w:val="300"/>
        </w:trPr>
        <w:tc>
          <w:tcPr>
            <w:tcW w:w="2704" w:type="dxa"/>
            <w:gridSpan w:val="2"/>
          </w:tcPr>
          <w:p w14:paraId="7137F72E" w14:textId="77777777" w:rsidR="00FC3B6A" w:rsidRDefault="00FC3B6A" w:rsidP="00FC3B6A">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FC3B6A" w:rsidRDefault="00FC3B6A" w:rsidP="00FC3B6A">
            <w:pPr>
              <w:rPr>
                <w:kern w:val="2"/>
                <w:szCs w:val="24"/>
              </w:rPr>
            </w:pPr>
            <w:r>
              <w:rPr>
                <w:kern w:val="2"/>
                <w:szCs w:val="24"/>
              </w:rPr>
              <w:t>Netaikoma</w:t>
            </w:r>
          </w:p>
          <w:p w14:paraId="63AD6FD7" w14:textId="77777777" w:rsidR="00FC3B6A" w:rsidRDefault="00FC3B6A" w:rsidP="00FC3B6A">
            <w:pPr>
              <w:rPr>
                <w:kern w:val="2"/>
                <w:szCs w:val="24"/>
              </w:rPr>
            </w:pPr>
          </w:p>
          <w:p w14:paraId="096AB429" w14:textId="4A58D86F" w:rsidR="00FC3B6A" w:rsidRDefault="00FC3B6A" w:rsidP="00FC3B6A">
            <w:pPr>
              <w:rPr>
                <w:kern w:val="2"/>
              </w:rPr>
            </w:pPr>
          </w:p>
        </w:tc>
      </w:tr>
      <w:tr w:rsidR="00FC3B6A" w14:paraId="06597448" w14:textId="77777777">
        <w:trPr>
          <w:trHeight w:val="300"/>
        </w:trPr>
        <w:tc>
          <w:tcPr>
            <w:tcW w:w="2704" w:type="dxa"/>
            <w:gridSpan w:val="2"/>
          </w:tcPr>
          <w:p w14:paraId="68CA6F47" w14:textId="1CA60A86" w:rsidR="00FC3B6A" w:rsidRPr="00F7668F" w:rsidRDefault="00FC3B6A" w:rsidP="00FC3B6A">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FC3B6A" w:rsidRDefault="00FC3B6A" w:rsidP="00FC3B6A">
            <w:pPr>
              <w:rPr>
                <w:kern w:val="2"/>
                <w:szCs w:val="24"/>
              </w:rPr>
            </w:pPr>
            <w:r>
              <w:rPr>
                <w:kern w:val="2"/>
                <w:szCs w:val="24"/>
              </w:rPr>
              <w:t>Netaikoma</w:t>
            </w:r>
          </w:p>
          <w:p w14:paraId="15931AD3" w14:textId="77777777" w:rsidR="00FC3B6A" w:rsidRDefault="00FC3B6A" w:rsidP="00FC3B6A">
            <w:pPr>
              <w:rPr>
                <w:color w:val="FF0000"/>
                <w:kern w:val="2"/>
                <w:szCs w:val="24"/>
              </w:rPr>
            </w:pPr>
          </w:p>
          <w:p w14:paraId="0AD0C670" w14:textId="252BA908" w:rsidR="00FC3B6A" w:rsidRDefault="00FC3B6A" w:rsidP="00FC3B6A">
            <w:pPr>
              <w:rPr>
                <w:color w:val="4472C4"/>
                <w:kern w:val="2"/>
                <w:szCs w:val="24"/>
              </w:rPr>
            </w:pPr>
          </w:p>
        </w:tc>
      </w:tr>
      <w:tr w:rsidR="00FC3B6A" w14:paraId="5B4D0978" w14:textId="77777777">
        <w:trPr>
          <w:trHeight w:val="300"/>
        </w:trPr>
        <w:tc>
          <w:tcPr>
            <w:tcW w:w="2704" w:type="dxa"/>
            <w:gridSpan w:val="2"/>
          </w:tcPr>
          <w:p w14:paraId="30CEAD79" w14:textId="77777777" w:rsidR="00FC3B6A" w:rsidRDefault="00FC3B6A" w:rsidP="00FC3B6A">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FC3B6A" w:rsidRDefault="00FC3B6A" w:rsidP="00FC3B6A">
            <w:pPr>
              <w:rPr>
                <w:kern w:val="2"/>
                <w:szCs w:val="24"/>
              </w:rPr>
            </w:pPr>
            <w:r>
              <w:rPr>
                <w:kern w:val="2"/>
                <w:szCs w:val="24"/>
              </w:rPr>
              <w:t>Netaikoma</w:t>
            </w:r>
          </w:p>
          <w:p w14:paraId="06B969CC" w14:textId="77777777" w:rsidR="00FC3B6A" w:rsidRDefault="00FC3B6A" w:rsidP="00FC3B6A">
            <w:pPr>
              <w:rPr>
                <w:kern w:val="2"/>
                <w:szCs w:val="24"/>
              </w:rPr>
            </w:pPr>
          </w:p>
          <w:p w14:paraId="7893DB32" w14:textId="612FF5F8" w:rsidR="00FC3B6A" w:rsidRDefault="00FC3B6A" w:rsidP="00FC3B6A">
            <w:pPr>
              <w:rPr>
                <w:kern w:val="2"/>
                <w:szCs w:val="24"/>
              </w:rPr>
            </w:pPr>
          </w:p>
        </w:tc>
      </w:tr>
      <w:tr w:rsidR="00FC3B6A" w14:paraId="56777FC9" w14:textId="77777777">
        <w:trPr>
          <w:trHeight w:val="300"/>
        </w:trPr>
        <w:tc>
          <w:tcPr>
            <w:tcW w:w="2704" w:type="dxa"/>
            <w:gridSpan w:val="2"/>
          </w:tcPr>
          <w:p w14:paraId="3571279F" w14:textId="77777777" w:rsidR="00FC3B6A" w:rsidRDefault="00FC3B6A" w:rsidP="00FC3B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FC3B6A" w:rsidRDefault="00FC3B6A" w:rsidP="00FC3B6A">
            <w:pPr>
              <w:rPr>
                <w:kern w:val="2"/>
                <w:szCs w:val="24"/>
              </w:rPr>
            </w:pPr>
            <w:r>
              <w:rPr>
                <w:kern w:val="2"/>
                <w:szCs w:val="24"/>
              </w:rPr>
              <w:t>Netaikoma</w:t>
            </w:r>
          </w:p>
          <w:p w14:paraId="00600DC9" w14:textId="77777777" w:rsidR="00FC3B6A" w:rsidRDefault="00FC3B6A" w:rsidP="00FC3B6A">
            <w:pPr>
              <w:rPr>
                <w:kern w:val="2"/>
                <w:szCs w:val="24"/>
              </w:rPr>
            </w:pPr>
          </w:p>
          <w:p w14:paraId="5FBC50E0" w14:textId="67EF0855" w:rsidR="00FC3B6A" w:rsidRDefault="00FC3B6A" w:rsidP="00FC3B6A">
            <w:pPr>
              <w:rPr>
                <w:kern w:val="2"/>
                <w:szCs w:val="24"/>
              </w:rPr>
            </w:pPr>
          </w:p>
        </w:tc>
      </w:tr>
      <w:tr w:rsidR="00FC3B6A" w14:paraId="1DFF763B" w14:textId="77777777">
        <w:trPr>
          <w:trHeight w:val="300"/>
        </w:trPr>
        <w:tc>
          <w:tcPr>
            <w:tcW w:w="2704" w:type="dxa"/>
            <w:gridSpan w:val="2"/>
          </w:tcPr>
          <w:p w14:paraId="416E16C3" w14:textId="77777777" w:rsidR="00FC3B6A" w:rsidRDefault="00FC3B6A" w:rsidP="00FC3B6A">
            <w:pPr>
              <w:rPr>
                <w:b/>
                <w:bCs/>
                <w:kern w:val="2"/>
                <w:szCs w:val="24"/>
              </w:rPr>
            </w:pPr>
            <w:r>
              <w:rPr>
                <w:b/>
                <w:bCs/>
                <w:kern w:val="2"/>
                <w:szCs w:val="24"/>
              </w:rPr>
              <w:t>5.5. Atsiskaitymo su Tiekėju terminas ir tvarka</w:t>
            </w:r>
          </w:p>
        </w:tc>
        <w:tc>
          <w:tcPr>
            <w:tcW w:w="6831" w:type="dxa"/>
            <w:gridSpan w:val="2"/>
          </w:tcPr>
          <w:p w14:paraId="23D54955" w14:textId="77777777" w:rsidR="00FC3B6A" w:rsidRPr="00F7668F" w:rsidRDefault="00FC3B6A" w:rsidP="00FC3B6A">
            <w:pPr>
              <w:jc w:val="both"/>
              <w:rPr>
                <w:kern w:val="2"/>
                <w:szCs w:val="24"/>
              </w:rPr>
            </w:pPr>
            <w:r w:rsidRPr="00F7668F">
              <w:rPr>
                <w:kern w:val="2"/>
                <w:szCs w:val="24"/>
              </w:rPr>
              <w:t>5.5.1. Pirkėjas atsiskaito su Tiekėju ne vėliau kaip per 30 dienų nuo Sąskaitos gavimo dienos.</w:t>
            </w:r>
          </w:p>
          <w:p w14:paraId="486B0D7B" w14:textId="77777777" w:rsidR="00FC3B6A" w:rsidRPr="00F7668F" w:rsidRDefault="00FC3B6A" w:rsidP="00FC3B6A">
            <w:pPr>
              <w:jc w:val="both"/>
              <w:rPr>
                <w:kern w:val="2"/>
                <w:szCs w:val="24"/>
              </w:rPr>
            </w:pPr>
            <w:r w:rsidRPr="00F7668F">
              <w:rPr>
                <w:kern w:val="2"/>
                <w:szCs w:val="24"/>
              </w:rPr>
              <w:t>5.5.2. Apmokėjimo sąlygos - įvykdžius užsakymą, mokama už konkretų kiekį pagal nustatytus įkainius.</w:t>
            </w:r>
          </w:p>
          <w:p w14:paraId="5D1F8A09" w14:textId="4DF10C16" w:rsidR="00FC3B6A" w:rsidRDefault="00FC3B6A" w:rsidP="00FC3B6A">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FC3B6A" w14:paraId="44D73415" w14:textId="77777777">
        <w:trPr>
          <w:trHeight w:val="300"/>
        </w:trPr>
        <w:tc>
          <w:tcPr>
            <w:tcW w:w="2704" w:type="dxa"/>
            <w:gridSpan w:val="2"/>
          </w:tcPr>
          <w:p w14:paraId="6C676BAE" w14:textId="77777777" w:rsidR="00FC3B6A" w:rsidRPr="00AB5059" w:rsidRDefault="00FC3B6A" w:rsidP="00FC3B6A">
            <w:pPr>
              <w:rPr>
                <w:b/>
                <w:bCs/>
                <w:kern w:val="2"/>
                <w:szCs w:val="24"/>
              </w:rPr>
            </w:pPr>
            <w:r w:rsidRPr="00AB5059">
              <w:rPr>
                <w:b/>
                <w:bCs/>
                <w:kern w:val="2"/>
                <w:szCs w:val="24"/>
              </w:rPr>
              <w:t>5.6. Avansas</w:t>
            </w:r>
          </w:p>
        </w:tc>
        <w:tc>
          <w:tcPr>
            <w:tcW w:w="6831" w:type="dxa"/>
            <w:gridSpan w:val="2"/>
          </w:tcPr>
          <w:p w14:paraId="569ADF88" w14:textId="77777777" w:rsidR="00FC3B6A" w:rsidRPr="00AB5059" w:rsidRDefault="00FC3B6A" w:rsidP="00FC3B6A">
            <w:pPr>
              <w:rPr>
                <w:kern w:val="2"/>
                <w:szCs w:val="24"/>
              </w:rPr>
            </w:pPr>
            <w:r w:rsidRPr="00AB5059">
              <w:rPr>
                <w:kern w:val="2"/>
                <w:szCs w:val="24"/>
              </w:rPr>
              <w:t>Netaikoma</w:t>
            </w:r>
          </w:p>
          <w:p w14:paraId="0E7E3ED9" w14:textId="77777777" w:rsidR="00FC3B6A" w:rsidRPr="00AB5059" w:rsidRDefault="00FC3B6A" w:rsidP="00FC3B6A">
            <w:pPr>
              <w:rPr>
                <w:kern w:val="2"/>
                <w:szCs w:val="24"/>
              </w:rPr>
            </w:pPr>
          </w:p>
          <w:p w14:paraId="1B952C75" w14:textId="6F195E17" w:rsidR="00FC3B6A" w:rsidRPr="00AB5059" w:rsidRDefault="00FC3B6A" w:rsidP="00FC3B6A">
            <w:pPr>
              <w:spacing w:line="259" w:lineRule="auto"/>
              <w:rPr>
                <w:color w:val="000000"/>
                <w:kern w:val="2"/>
                <w:szCs w:val="24"/>
                <w:shd w:val="clear" w:color="auto" w:fill="FFFFFF"/>
              </w:rPr>
            </w:pPr>
          </w:p>
        </w:tc>
      </w:tr>
      <w:tr w:rsidR="00FC3B6A" w14:paraId="390513CB" w14:textId="77777777" w:rsidTr="00A80514">
        <w:trPr>
          <w:trHeight w:val="1314"/>
        </w:trPr>
        <w:tc>
          <w:tcPr>
            <w:tcW w:w="2704" w:type="dxa"/>
            <w:gridSpan w:val="2"/>
          </w:tcPr>
          <w:p w14:paraId="0EF5F095" w14:textId="77777777" w:rsidR="00FC3B6A" w:rsidRPr="00BE7B3F" w:rsidRDefault="00FC3B6A" w:rsidP="00FC3B6A">
            <w:pPr>
              <w:rPr>
                <w:b/>
                <w:bCs/>
                <w:kern w:val="2"/>
                <w:szCs w:val="24"/>
              </w:rPr>
            </w:pPr>
            <w:r w:rsidRPr="00BE7B3F">
              <w:rPr>
                <w:b/>
                <w:bCs/>
                <w:kern w:val="2"/>
                <w:szCs w:val="24"/>
              </w:rPr>
              <w:t>5.7. Avanso užtikrinimas</w:t>
            </w:r>
          </w:p>
        </w:tc>
        <w:tc>
          <w:tcPr>
            <w:tcW w:w="6831" w:type="dxa"/>
            <w:gridSpan w:val="2"/>
          </w:tcPr>
          <w:p w14:paraId="0C1B4DA3" w14:textId="77777777" w:rsidR="00FC3B6A" w:rsidRPr="00BE7B3F" w:rsidRDefault="00FC3B6A" w:rsidP="00FC3B6A">
            <w:pPr>
              <w:rPr>
                <w:kern w:val="2"/>
                <w:szCs w:val="24"/>
              </w:rPr>
            </w:pPr>
            <w:r w:rsidRPr="00BE7B3F">
              <w:rPr>
                <w:kern w:val="2"/>
                <w:szCs w:val="24"/>
              </w:rPr>
              <w:t>Netaikoma</w:t>
            </w:r>
          </w:p>
          <w:p w14:paraId="0E7E20F6" w14:textId="77777777" w:rsidR="00FC3B6A" w:rsidRPr="00BE7B3F" w:rsidRDefault="00FC3B6A" w:rsidP="00FC3B6A">
            <w:pPr>
              <w:rPr>
                <w:kern w:val="2"/>
                <w:szCs w:val="24"/>
              </w:rPr>
            </w:pPr>
          </w:p>
          <w:p w14:paraId="5B2F19FE" w14:textId="631C10AF" w:rsidR="00FC3B6A" w:rsidRPr="00BE7B3F" w:rsidRDefault="00FC3B6A" w:rsidP="00FC3B6A">
            <w:pPr>
              <w:rPr>
                <w:kern w:val="2"/>
                <w:szCs w:val="24"/>
              </w:rPr>
            </w:pPr>
            <w:r w:rsidRPr="00BE7B3F">
              <w:rPr>
                <w:color w:val="000000"/>
                <w:kern w:val="2"/>
                <w:szCs w:val="24"/>
                <w:shd w:val="clear" w:color="auto" w:fill="FFFFFF"/>
              </w:rPr>
              <w:t xml:space="preserve"> </w:t>
            </w:r>
          </w:p>
        </w:tc>
      </w:tr>
      <w:tr w:rsidR="00FC3B6A" w14:paraId="16A66D78" w14:textId="77777777" w:rsidTr="001A3ED2">
        <w:trPr>
          <w:trHeight w:val="300"/>
        </w:trPr>
        <w:tc>
          <w:tcPr>
            <w:tcW w:w="9535" w:type="dxa"/>
            <w:gridSpan w:val="4"/>
            <w:shd w:val="clear" w:color="auto" w:fill="auto"/>
          </w:tcPr>
          <w:p w14:paraId="12D52984" w14:textId="77777777" w:rsidR="00FC3B6A" w:rsidRPr="001A3ED2" w:rsidRDefault="00FC3B6A" w:rsidP="00FC3B6A">
            <w:pPr>
              <w:jc w:val="center"/>
              <w:rPr>
                <w:b/>
                <w:bCs/>
                <w:kern w:val="2"/>
                <w:szCs w:val="24"/>
              </w:rPr>
            </w:pPr>
            <w:r w:rsidRPr="001A3ED2">
              <w:rPr>
                <w:b/>
                <w:bCs/>
                <w:kern w:val="2"/>
                <w:szCs w:val="24"/>
              </w:rPr>
              <w:t>6. PREKIŲ KOKYBĖ IR GARANTINIAI ĮSIPAREIGOJIMAI</w:t>
            </w:r>
          </w:p>
        </w:tc>
      </w:tr>
      <w:tr w:rsidR="00FC3B6A" w14:paraId="6D983174" w14:textId="77777777">
        <w:trPr>
          <w:trHeight w:val="300"/>
        </w:trPr>
        <w:tc>
          <w:tcPr>
            <w:tcW w:w="2704" w:type="dxa"/>
            <w:gridSpan w:val="2"/>
          </w:tcPr>
          <w:p w14:paraId="09C25722" w14:textId="23C88584" w:rsidR="00FC3B6A" w:rsidRPr="00BE7B3F" w:rsidRDefault="00FC3B6A" w:rsidP="00E53218">
            <w:pPr>
              <w:rPr>
                <w:b/>
                <w:bCs/>
                <w:kern w:val="2"/>
                <w:szCs w:val="24"/>
              </w:rPr>
            </w:pPr>
            <w:r w:rsidRPr="00F64CF5">
              <w:rPr>
                <w:b/>
                <w:bCs/>
                <w:kern w:val="2"/>
                <w:szCs w:val="24"/>
              </w:rPr>
              <w:t xml:space="preserve">6.1. </w:t>
            </w:r>
            <w:r w:rsidR="00E53218">
              <w:rPr>
                <w:b/>
                <w:bCs/>
                <w:kern w:val="2"/>
                <w:szCs w:val="24"/>
              </w:rPr>
              <w:t>Prekių kokybė</w:t>
            </w:r>
          </w:p>
        </w:tc>
        <w:tc>
          <w:tcPr>
            <w:tcW w:w="6831" w:type="dxa"/>
            <w:gridSpan w:val="2"/>
          </w:tcPr>
          <w:p w14:paraId="563941A5" w14:textId="77C26275" w:rsidR="00FC3B6A" w:rsidRPr="00BE7B3F" w:rsidRDefault="006C6B71" w:rsidP="00874299">
            <w:pPr>
              <w:jc w:val="both"/>
              <w:rPr>
                <w:kern w:val="2"/>
                <w:szCs w:val="24"/>
              </w:rPr>
            </w:pPr>
            <w:r>
              <w:rPr>
                <w:szCs w:val="24"/>
              </w:rPr>
              <w:t>Prekės g</w:t>
            </w:r>
            <w:r w:rsidR="00E53218" w:rsidRPr="00E53218">
              <w:rPr>
                <w:szCs w:val="24"/>
              </w:rPr>
              <w:t xml:space="preserve">amintojo išduotame kokybės dokumente turi būti nurodyta produkto pagaminimo data, kuri turi būti ne senesnė kaip 14 kalendorinių dienų iki Prekių pristatymo dienos, pagaminimo partijos </w:t>
            </w:r>
            <w:r w:rsidR="00E53218" w:rsidRPr="00E53218">
              <w:rPr>
                <w:szCs w:val="24"/>
              </w:rPr>
              <w:lastRenderedPageBreak/>
              <w:t xml:space="preserve">numeris, pavojingumo ženklas bei šios techninės specifikacijos 1 punkte nurodytų </w:t>
            </w:r>
            <w:proofErr w:type="spellStart"/>
            <w:r w:rsidR="00E53218" w:rsidRPr="00E53218">
              <w:rPr>
                <w:szCs w:val="24"/>
              </w:rPr>
              <w:t>dezinfekanto</w:t>
            </w:r>
            <w:proofErr w:type="spellEnd"/>
            <w:r w:rsidR="00E53218" w:rsidRPr="00E53218">
              <w:rPr>
                <w:szCs w:val="24"/>
              </w:rPr>
              <w:t xml:space="preserve"> pagrindinių rodiklių pagaminto produkto reikšmės.</w:t>
            </w:r>
          </w:p>
        </w:tc>
      </w:tr>
      <w:tr w:rsidR="00FC3B6A" w14:paraId="4EE15A55" w14:textId="77777777" w:rsidTr="00A80514">
        <w:trPr>
          <w:trHeight w:val="549"/>
        </w:trPr>
        <w:tc>
          <w:tcPr>
            <w:tcW w:w="9535" w:type="dxa"/>
            <w:gridSpan w:val="4"/>
          </w:tcPr>
          <w:p w14:paraId="3299BC80" w14:textId="77777777" w:rsidR="00FC3B6A" w:rsidRPr="007722EC" w:rsidRDefault="00FC3B6A" w:rsidP="00FC3B6A">
            <w:pPr>
              <w:jc w:val="center"/>
              <w:rPr>
                <w:b/>
                <w:bCs/>
                <w:kern w:val="2"/>
                <w:szCs w:val="24"/>
              </w:rPr>
            </w:pPr>
            <w:r w:rsidRPr="007722EC">
              <w:rPr>
                <w:b/>
                <w:bCs/>
                <w:kern w:val="2"/>
                <w:szCs w:val="24"/>
              </w:rPr>
              <w:lastRenderedPageBreak/>
              <w:t>7. SUTARTIES VYKDYMUI PASITELKIAMI SUBTIEKĖJAI</w:t>
            </w:r>
          </w:p>
        </w:tc>
      </w:tr>
      <w:tr w:rsidR="00FC3B6A" w14:paraId="6AD8FB63" w14:textId="77777777">
        <w:trPr>
          <w:trHeight w:val="300"/>
        </w:trPr>
        <w:tc>
          <w:tcPr>
            <w:tcW w:w="2704" w:type="dxa"/>
            <w:gridSpan w:val="2"/>
          </w:tcPr>
          <w:p w14:paraId="365354EF" w14:textId="77777777" w:rsidR="00FC3B6A" w:rsidRDefault="00FC3B6A" w:rsidP="00FC3B6A">
            <w:pPr>
              <w:rPr>
                <w:b/>
                <w:bCs/>
                <w:kern w:val="2"/>
                <w:szCs w:val="24"/>
              </w:rPr>
            </w:pPr>
            <w:r>
              <w:rPr>
                <w:b/>
                <w:bCs/>
                <w:kern w:val="2"/>
                <w:szCs w:val="24"/>
              </w:rPr>
              <w:t>Sutarties vykdymui pasitelkiami subtiekėjai ir (ar) specialistai</w:t>
            </w:r>
          </w:p>
        </w:tc>
        <w:tc>
          <w:tcPr>
            <w:tcW w:w="6831" w:type="dxa"/>
            <w:gridSpan w:val="2"/>
          </w:tcPr>
          <w:p w14:paraId="35EE1770" w14:textId="77777777" w:rsidR="00FC3B6A" w:rsidRDefault="00FC3B6A" w:rsidP="00FC3B6A">
            <w:pPr>
              <w:rPr>
                <w:kern w:val="2"/>
                <w:szCs w:val="24"/>
              </w:rPr>
            </w:pPr>
            <w:r>
              <w:rPr>
                <w:kern w:val="2"/>
                <w:szCs w:val="24"/>
              </w:rPr>
              <w:t>Sutarties vykdymui subtiekėjai ir (ar) specialistai nepasitelkiami.</w:t>
            </w:r>
          </w:p>
          <w:p w14:paraId="0A05E986" w14:textId="77777777" w:rsidR="00FC3B6A" w:rsidRDefault="00FC3B6A" w:rsidP="00FC3B6A">
            <w:pPr>
              <w:rPr>
                <w:kern w:val="2"/>
                <w:szCs w:val="24"/>
              </w:rPr>
            </w:pPr>
          </w:p>
          <w:p w14:paraId="1FDC783F" w14:textId="77777777" w:rsidR="00FC3B6A" w:rsidRPr="007722EC" w:rsidRDefault="00FC3B6A" w:rsidP="00FC3B6A">
            <w:pPr>
              <w:rPr>
                <w:color w:val="0070C0"/>
                <w:kern w:val="2"/>
                <w:szCs w:val="24"/>
              </w:rPr>
            </w:pPr>
            <w:r w:rsidRPr="007722EC">
              <w:rPr>
                <w:color w:val="0070C0"/>
                <w:kern w:val="2"/>
                <w:szCs w:val="24"/>
              </w:rPr>
              <w:t>arba</w:t>
            </w:r>
          </w:p>
          <w:p w14:paraId="67FDD610" w14:textId="77777777" w:rsidR="00FC3B6A" w:rsidRDefault="00FC3B6A" w:rsidP="00FC3B6A">
            <w:pPr>
              <w:rPr>
                <w:kern w:val="2"/>
                <w:szCs w:val="24"/>
              </w:rPr>
            </w:pPr>
          </w:p>
          <w:p w14:paraId="100A011A" w14:textId="77777777" w:rsidR="00FC3B6A" w:rsidRDefault="00FC3B6A" w:rsidP="00FC3B6A">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FC3B6A" w14:paraId="70E51143" w14:textId="77777777">
        <w:trPr>
          <w:trHeight w:val="300"/>
        </w:trPr>
        <w:tc>
          <w:tcPr>
            <w:tcW w:w="9535" w:type="dxa"/>
            <w:gridSpan w:val="4"/>
          </w:tcPr>
          <w:p w14:paraId="213106F8" w14:textId="77777777" w:rsidR="00FC3B6A" w:rsidRPr="00CD68F4" w:rsidRDefault="00FC3B6A" w:rsidP="00FC3B6A">
            <w:pPr>
              <w:jc w:val="center"/>
              <w:rPr>
                <w:b/>
                <w:bCs/>
                <w:kern w:val="2"/>
                <w:szCs w:val="24"/>
              </w:rPr>
            </w:pPr>
            <w:r w:rsidRPr="00CD68F4">
              <w:rPr>
                <w:b/>
                <w:bCs/>
                <w:kern w:val="2"/>
                <w:szCs w:val="24"/>
              </w:rPr>
              <w:t>8. PRIEVOLIŲ PAGAL SUTARTĮ ĮVYKDYMO UŽTIKRINIMAS</w:t>
            </w:r>
          </w:p>
        </w:tc>
      </w:tr>
      <w:tr w:rsidR="00FC3B6A" w14:paraId="4FC00A5A" w14:textId="77777777">
        <w:trPr>
          <w:trHeight w:val="300"/>
        </w:trPr>
        <w:tc>
          <w:tcPr>
            <w:tcW w:w="2704" w:type="dxa"/>
            <w:gridSpan w:val="2"/>
          </w:tcPr>
          <w:p w14:paraId="1ED427E2" w14:textId="77777777" w:rsidR="00FC3B6A" w:rsidRPr="00CD68F4" w:rsidRDefault="00FC3B6A" w:rsidP="00FC3B6A">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FC3B6A" w:rsidRDefault="00FC3B6A" w:rsidP="00FC3B6A">
            <w:pPr>
              <w:rPr>
                <w:kern w:val="2"/>
                <w:szCs w:val="24"/>
              </w:rPr>
            </w:pPr>
            <w:r w:rsidRPr="00CD68F4">
              <w:rPr>
                <w:kern w:val="2"/>
                <w:szCs w:val="24"/>
              </w:rPr>
              <w:t xml:space="preserve">Prievolių pagal Sutartį įvykdymas užtikrinamas: </w:t>
            </w:r>
          </w:p>
          <w:p w14:paraId="3DDC83FB" w14:textId="7492F8D0" w:rsidR="00FC3B6A" w:rsidRPr="00CD68F4" w:rsidRDefault="00FC3B6A" w:rsidP="00FC3B6A">
            <w:pPr>
              <w:rPr>
                <w:kern w:val="2"/>
                <w:szCs w:val="24"/>
              </w:rPr>
            </w:pPr>
            <w:r w:rsidRPr="00CD68F4">
              <w:rPr>
                <w:kern w:val="2"/>
                <w:szCs w:val="24"/>
              </w:rPr>
              <w:t>Netesybomis (delspinigiais, bauda);</w:t>
            </w:r>
          </w:p>
        </w:tc>
      </w:tr>
      <w:tr w:rsidR="00FC3B6A" w14:paraId="440514AB" w14:textId="77777777">
        <w:trPr>
          <w:trHeight w:val="300"/>
        </w:trPr>
        <w:tc>
          <w:tcPr>
            <w:tcW w:w="2704" w:type="dxa"/>
            <w:gridSpan w:val="2"/>
          </w:tcPr>
          <w:p w14:paraId="1559F431" w14:textId="77777777" w:rsidR="00FC3B6A" w:rsidRDefault="00FC3B6A" w:rsidP="00FC3B6A">
            <w:pPr>
              <w:rPr>
                <w:b/>
                <w:bCs/>
                <w:kern w:val="2"/>
                <w:szCs w:val="24"/>
              </w:rPr>
            </w:pPr>
            <w:r>
              <w:rPr>
                <w:b/>
                <w:bCs/>
                <w:kern w:val="2"/>
                <w:szCs w:val="24"/>
              </w:rPr>
              <w:t xml:space="preserve">8.2. Sutarties įvykdymo užtikrinimo pateikimas </w:t>
            </w:r>
          </w:p>
        </w:tc>
        <w:tc>
          <w:tcPr>
            <w:tcW w:w="6831" w:type="dxa"/>
            <w:gridSpan w:val="2"/>
          </w:tcPr>
          <w:p w14:paraId="39FC9BB1"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8.2.1. Tiekėjas privalo per 10 (dešimt) darbo dienų po Sutarties sudarymo pateikti Pirkėjui ne mažesnį nei 10 proc. Sutarties kainos (</w:t>
            </w:r>
            <w:proofErr w:type="spellStart"/>
            <w:r w:rsidRPr="00EA4262">
              <w:rPr>
                <w:color w:val="000000"/>
                <w:kern w:val="2"/>
                <w:szCs w:val="24"/>
                <w:shd w:val="clear" w:color="auto" w:fill="FFFFFF"/>
              </w:rPr>
              <w:t>Eur</w:t>
            </w:r>
            <w:proofErr w:type="spellEnd"/>
            <w:r w:rsidRPr="00EA4262">
              <w:rPr>
                <w:color w:val="000000"/>
                <w:kern w:val="2"/>
                <w:szCs w:val="24"/>
                <w:shd w:val="clear" w:color="auto" w:fill="FFFFFF"/>
              </w:rPr>
              <w:t xml:space="preserve"> be PVM) Sutarties įvykdymo užtikrinimą, atitinkantį šiame straipsnyje nurodytas sąlygas (toliau - Sutarties įvykdymo užtikrinimas).</w:t>
            </w:r>
          </w:p>
          <w:p w14:paraId="2AEDB13D"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8.2.2 Sutarties įvykdymo užtikrinimas turi būti besąlyginis, neatšaukiamas, pirmo pareikalavimo įsipareigojimas sumokėti Pirkėjui jo reikalaujamą sumą, jeigu Pirkėjas pateikia mokėjimo reikalavimą ir jame nurodo, (i) kad Tiekėjas pažeidė savo įsipareigojimą (-</w:t>
            </w:r>
            <w:proofErr w:type="spellStart"/>
            <w:r w:rsidRPr="00EA4262">
              <w:rPr>
                <w:color w:val="000000"/>
                <w:kern w:val="2"/>
                <w:szCs w:val="24"/>
                <w:shd w:val="clear" w:color="auto" w:fill="FFFFFF"/>
              </w:rPr>
              <w:t>us</w:t>
            </w:r>
            <w:proofErr w:type="spellEnd"/>
            <w:r w:rsidRPr="00EA4262">
              <w:rPr>
                <w:color w:val="000000"/>
                <w:kern w:val="2"/>
                <w:szCs w:val="24"/>
                <w:shd w:val="clear" w:color="auto" w:fill="FFFFFF"/>
              </w:rPr>
              <w:t xml:space="preserve">)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7BB54620"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w:t>
            </w:r>
            <w:proofErr w:type="spellStart"/>
            <w:r w:rsidRPr="00EA4262">
              <w:rPr>
                <w:color w:val="000000"/>
                <w:kern w:val="2"/>
                <w:szCs w:val="24"/>
                <w:shd w:val="clear" w:color="auto" w:fill="FFFFFF"/>
              </w:rPr>
              <w:t>Poor’s</w:t>
            </w:r>
            <w:proofErr w:type="spellEnd"/>
            <w:r w:rsidRPr="00EA4262">
              <w:rPr>
                <w:color w:val="000000"/>
                <w:kern w:val="2"/>
                <w:szCs w:val="24"/>
                <w:shd w:val="clear" w:color="auto" w:fill="FFFFFF"/>
              </w:rPr>
              <w:t xml:space="preserve"> – „A-“, </w:t>
            </w:r>
            <w:proofErr w:type="spellStart"/>
            <w:r w:rsidRPr="00EA4262">
              <w:rPr>
                <w:color w:val="000000"/>
                <w:kern w:val="2"/>
                <w:szCs w:val="24"/>
                <w:shd w:val="clear" w:color="auto" w:fill="FFFFFF"/>
              </w:rPr>
              <w:t>Fitch</w:t>
            </w:r>
            <w:proofErr w:type="spellEnd"/>
            <w:r w:rsidRPr="00EA4262">
              <w:rPr>
                <w:color w:val="000000"/>
                <w:kern w:val="2"/>
                <w:szCs w:val="24"/>
                <w:shd w:val="clear" w:color="auto" w:fill="FFFFFF"/>
              </w:rPr>
              <w:t xml:space="preserve"> – „A-“, </w:t>
            </w:r>
            <w:proofErr w:type="spellStart"/>
            <w:r w:rsidRPr="00EA4262">
              <w:rPr>
                <w:color w:val="000000"/>
                <w:kern w:val="2"/>
                <w:szCs w:val="24"/>
                <w:shd w:val="clear" w:color="auto" w:fill="FFFFFF"/>
              </w:rPr>
              <w:t>Moody’s</w:t>
            </w:r>
            <w:proofErr w:type="spellEnd"/>
            <w:r w:rsidRPr="00EA4262">
              <w:rPr>
                <w:color w:val="000000"/>
                <w:kern w:val="2"/>
                <w:szCs w:val="24"/>
                <w:shd w:val="clear" w:color="auto" w:fill="FFFFFF"/>
              </w:rPr>
              <w:t xml:space="preserve">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74503913"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8.2.4. Sutarties įvykdymo užtikrinimas turi būti surašytas lietuvių arba anglų kalba (ir išverstas į lietuvių kalbą);</w:t>
            </w:r>
          </w:p>
          <w:p w14:paraId="44AA8D0E"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 xml:space="preserve">8.2.5. Sutarties įvykdymo užtikrinimas įsigalioja banko garantijos arba draudimo bendrovės laidavimo rašto teikiamo užtikrinimo </w:t>
            </w:r>
            <w:r w:rsidRPr="00EA4262">
              <w:rPr>
                <w:color w:val="000000"/>
                <w:kern w:val="2"/>
                <w:szCs w:val="24"/>
                <w:shd w:val="clear" w:color="auto" w:fill="FFFFFF"/>
              </w:rPr>
              <w:lastRenderedPageBreak/>
              <w:t>išdavimo dieną arba jame nurodytą vėlesnę dieną, tačiau ne vėliau, kaip jo pateikimo Pirkėjui dieną ir galioja ne trumpiau negu 30 (trisdešimt) dienų po numatomos Sutarties galiojimo pabaigos dienos. Pratęsus Sutartį pratęsiamas ir Sutarties įvykdymo užtikrinimas.</w:t>
            </w:r>
          </w:p>
          <w:p w14:paraId="5DF2355D"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w:t>
            </w:r>
          </w:p>
          <w:p w14:paraId="2FF6247A"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8.2.7. Reikalaujama pagal Sutarties įvykdymo užtikrinimą suma turi būti išmokama ne vėliau nei per 10 (dešimt) darbo dienų po Pirkėjo mokėjimo reikalavimo pateikimo garantui arba draudikui.</w:t>
            </w:r>
          </w:p>
          <w:p w14:paraId="10E2212F"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w:t>
            </w:r>
          </w:p>
          <w:p w14:paraId="4E1FB8C7"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w:t>
            </w:r>
          </w:p>
          <w:p w14:paraId="320086AE"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w:t>
            </w:r>
          </w:p>
          <w:p w14:paraId="031E7F44" w14:textId="593B99A0" w:rsidR="00FC3B6A" w:rsidRDefault="00EA4262" w:rsidP="00EA4262">
            <w:pPr>
              <w:jc w:val="both"/>
              <w:rPr>
                <w:kern w:val="2"/>
                <w:szCs w:val="24"/>
              </w:rPr>
            </w:pPr>
            <w:r w:rsidRPr="00EA4262">
              <w:rPr>
                <w:color w:val="000000"/>
                <w:kern w:val="2"/>
                <w:szCs w:val="24"/>
                <w:shd w:val="clear" w:color="auto" w:fill="FFFFFF"/>
              </w:rPr>
              <w:t>8.2.11. Sutarties įvykdymo užtikrinimo suma gali būti mažinama tik garanto ar draudiko išmokėtomis sumomis.</w:t>
            </w:r>
          </w:p>
        </w:tc>
      </w:tr>
      <w:tr w:rsidR="00FC3B6A" w14:paraId="3EE8B150" w14:textId="77777777">
        <w:trPr>
          <w:trHeight w:val="300"/>
        </w:trPr>
        <w:tc>
          <w:tcPr>
            <w:tcW w:w="9535" w:type="dxa"/>
            <w:gridSpan w:val="4"/>
          </w:tcPr>
          <w:p w14:paraId="11F6AA1C" w14:textId="77777777" w:rsidR="00FC3B6A" w:rsidRDefault="00FC3B6A" w:rsidP="00FC3B6A">
            <w:pPr>
              <w:ind w:firstLine="720"/>
              <w:jc w:val="center"/>
              <w:rPr>
                <w:b/>
                <w:bCs/>
                <w:kern w:val="2"/>
                <w:szCs w:val="24"/>
              </w:rPr>
            </w:pPr>
            <w:r>
              <w:rPr>
                <w:b/>
                <w:bCs/>
                <w:kern w:val="2"/>
                <w:szCs w:val="24"/>
              </w:rPr>
              <w:lastRenderedPageBreak/>
              <w:t>9. ŠALIŲ ATSAKOMYBĖ</w:t>
            </w:r>
            <w:r>
              <w:rPr>
                <w:b/>
                <w:bCs/>
                <w:kern w:val="2"/>
                <w:szCs w:val="24"/>
              </w:rPr>
              <w:tab/>
            </w:r>
          </w:p>
        </w:tc>
      </w:tr>
      <w:tr w:rsidR="00FC3B6A" w14:paraId="7476CD9F" w14:textId="77777777">
        <w:trPr>
          <w:trHeight w:val="300"/>
        </w:trPr>
        <w:tc>
          <w:tcPr>
            <w:tcW w:w="2704" w:type="dxa"/>
            <w:gridSpan w:val="2"/>
          </w:tcPr>
          <w:p w14:paraId="7FE72C4A" w14:textId="77777777" w:rsidR="00FC3B6A" w:rsidRDefault="00FC3B6A" w:rsidP="00FC3B6A">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FC3B6A" w:rsidRDefault="00FC3B6A" w:rsidP="00FC3B6A">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Pr>
                <w:color w:val="000000"/>
                <w:kern w:val="2"/>
                <w:szCs w:val="24"/>
              </w:rPr>
              <w:lastRenderedPageBreak/>
              <w:t xml:space="preserve">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FC3B6A" w14:paraId="30B33F12" w14:textId="77777777">
        <w:trPr>
          <w:trHeight w:val="300"/>
        </w:trPr>
        <w:tc>
          <w:tcPr>
            <w:tcW w:w="2704" w:type="dxa"/>
            <w:gridSpan w:val="2"/>
          </w:tcPr>
          <w:p w14:paraId="0CBB35F7" w14:textId="77777777" w:rsidR="00FC3B6A" w:rsidRDefault="00FC3B6A" w:rsidP="00FC3B6A">
            <w:pPr>
              <w:rPr>
                <w:b/>
                <w:bCs/>
                <w:kern w:val="2"/>
                <w:szCs w:val="24"/>
              </w:rPr>
            </w:pPr>
            <w:r>
              <w:rPr>
                <w:b/>
                <w:bCs/>
                <w:kern w:val="2"/>
                <w:szCs w:val="24"/>
              </w:rPr>
              <w:lastRenderedPageBreak/>
              <w:t>9.2. Tiekėjui taikomos netesybos</w:t>
            </w:r>
          </w:p>
        </w:tc>
        <w:tc>
          <w:tcPr>
            <w:tcW w:w="6831" w:type="dxa"/>
            <w:gridSpan w:val="2"/>
          </w:tcPr>
          <w:p w14:paraId="1D8E5960" w14:textId="5481E060" w:rsidR="00FC3B6A" w:rsidRDefault="00FC3B6A" w:rsidP="00FC3B6A">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 xml:space="preserve">50,00 (penkiasdešimties) </w:t>
            </w:r>
            <w:proofErr w:type="spellStart"/>
            <w:r w:rsidRPr="00E813E2">
              <w:rPr>
                <w:kern w:val="2"/>
                <w:szCs w:val="24"/>
              </w:rPr>
              <w:t>Eur</w:t>
            </w:r>
            <w:proofErr w:type="spellEnd"/>
            <w:r w:rsidRPr="00E813E2">
              <w:rPr>
                <w:kern w:val="2"/>
                <w:szCs w:val="24"/>
              </w:rPr>
              <w:t xml:space="preserve"> dydžio baudą už kiekvieną uždelstą dieną.</w:t>
            </w:r>
          </w:p>
          <w:p w14:paraId="7907862C" w14:textId="733485FC" w:rsidR="00FC3B6A" w:rsidRDefault="00FC3B6A" w:rsidP="00FC3B6A">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FC3B6A" w14:paraId="6C7F8BB5" w14:textId="77777777">
        <w:trPr>
          <w:trHeight w:val="300"/>
        </w:trPr>
        <w:tc>
          <w:tcPr>
            <w:tcW w:w="2704" w:type="dxa"/>
            <w:gridSpan w:val="2"/>
          </w:tcPr>
          <w:p w14:paraId="67875D65" w14:textId="77777777" w:rsidR="00FC3B6A" w:rsidRDefault="00FC3B6A" w:rsidP="00FC3B6A">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FC3B6A" w:rsidRPr="00E813E2" w:rsidRDefault="00FC3B6A" w:rsidP="00FC3B6A">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FC3B6A" w:rsidRDefault="00FC3B6A" w:rsidP="00FC3B6A">
            <w:pPr>
              <w:jc w:val="both"/>
              <w:rPr>
                <w:kern w:val="2"/>
                <w:szCs w:val="24"/>
              </w:rPr>
            </w:pPr>
          </w:p>
        </w:tc>
      </w:tr>
      <w:tr w:rsidR="00FC3B6A" w14:paraId="564B5C28" w14:textId="77777777">
        <w:trPr>
          <w:trHeight w:val="300"/>
        </w:trPr>
        <w:tc>
          <w:tcPr>
            <w:tcW w:w="2704" w:type="dxa"/>
            <w:gridSpan w:val="2"/>
          </w:tcPr>
          <w:p w14:paraId="741F8926" w14:textId="77777777" w:rsidR="00FC3B6A" w:rsidRDefault="00FC3B6A" w:rsidP="00FC3B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FC3B6A" w:rsidRDefault="00FC3B6A" w:rsidP="00FC3B6A">
            <w:pPr>
              <w:rPr>
                <w:color w:val="000000"/>
                <w:kern w:val="2"/>
                <w:szCs w:val="24"/>
              </w:rPr>
            </w:pPr>
            <w:r>
              <w:rPr>
                <w:color w:val="000000"/>
                <w:kern w:val="2"/>
                <w:szCs w:val="24"/>
              </w:rPr>
              <w:t>Netaikoma</w:t>
            </w:r>
          </w:p>
          <w:p w14:paraId="62C3DE21" w14:textId="77777777" w:rsidR="00FC3B6A" w:rsidRDefault="00FC3B6A" w:rsidP="00FC3B6A">
            <w:pPr>
              <w:rPr>
                <w:kern w:val="2"/>
                <w:szCs w:val="24"/>
              </w:rPr>
            </w:pPr>
          </w:p>
          <w:p w14:paraId="26B058CC" w14:textId="77777777" w:rsidR="00FC3B6A" w:rsidRDefault="00FC3B6A" w:rsidP="00FC3B6A">
            <w:pPr>
              <w:rPr>
                <w:kern w:val="2"/>
                <w:szCs w:val="24"/>
              </w:rPr>
            </w:pPr>
          </w:p>
        </w:tc>
      </w:tr>
      <w:tr w:rsidR="00FC3B6A" w14:paraId="135FBF19" w14:textId="77777777">
        <w:trPr>
          <w:trHeight w:val="300"/>
        </w:trPr>
        <w:tc>
          <w:tcPr>
            <w:tcW w:w="2704" w:type="dxa"/>
            <w:gridSpan w:val="2"/>
          </w:tcPr>
          <w:p w14:paraId="241B4067" w14:textId="77777777" w:rsidR="00FC3B6A" w:rsidRDefault="00FC3B6A" w:rsidP="00FC3B6A">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FC3B6A" w:rsidRPr="00645291" w:rsidRDefault="00FC3B6A" w:rsidP="00FC3B6A">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FC3B6A" w:rsidRDefault="00FC3B6A" w:rsidP="00FC3B6A">
            <w:pPr>
              <w:rPr>
                <w:color w:val="4472C4"/>
                <w:kern w:val="2"/>
                <w:szCs w:val="24"/>
              </w:rPr>
            </w:pPr>
          </w:p>
        </w:tc>
      </w:tr>
      <w:tr w:rsidR="00FC3B6A" w14:paraId="410DF044" w14:textId="77777777">
        <w:trPr>
          <w:trHeight w:val="300"/>
        </w:trPr>
        <w:tc>
          <w:tcPr>
            <w:tcW w:w="2704" w:type="dxa"/>
            <w:gridSpan w:val="2"/>
          </w:tcPr>
          <w:p w14:paraId="5B32D987" w14:textId="77777777" w:rsidR="00FC3B6A" w:rsidRDefault="00FC3B6A" w:rsidP="00FC3B6A">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FC3B6A" w:rsidRDefault="00FC3B6A" w:rsidP="00FC3B6A">
            <w:pPr>
              <w:rPr>
                <w:kern w:val="2"/>
                <w:szCs w:val="24"/>
              </w:rPr>
            </w:pPr>
            <w:r>
              <w:rPr>
                <w:kern w:val="2"/>
                <w:szCs w:val="24"/>
              </w:rPr>
              <w:t>Netaikoma</w:t>
            </w:r>
          </w:p>
          <w:p w14:paraId="6DADB95B" w14:textId="77777777" w:rsidR="00FC3B6A" w:rsidRDefault="00FC3B6A" w:rsidP="00FC3B6A">
            <w:pPr>
              <w:rPr>
                <w:color w:val="4472C4"/>
                <w:kern w:val="2"/>
                <w:szCs w:val="24"/>
              </w:rPr>
            </w:pPr>
          </w:p>
          <w:p w14:paraId="322B454A" w14:textId="0BDE9B37" w:rsidR="00FC3B6A" w:rsidRDefault="00FC3B6A" w:rsidP="00FC3B6A">
            <w:pPr>
              <w:rPr>
                <w:color w:val="4472C4"/>
                <w:kern w:val="2"/>
                <w:szCs w:val="24"/>
              </w:rPr>
            </w:pPr>
          </w:p>
        </w:tc>
      </w:tr>
      <w:tr w:rsidR="00FC3B6A" w14:paraId="2EDA0580" w14:textId="77777777">
        <w:trPr>
          <w:trHeight w:val="300"/>
        </w:trPr>
        <w:tc>
          <w:tcPr>
            <w:tcW w:w="2704" w:type="dxa"/>
            <w:gridSpan w:val="2"/>
          </w:tcPr>
          <w:p w14:paraId="4EC72603" w14:textId="77777777" w:rsidR="00FC3B6A" w:rsidRDefault="00FC3B6A" w:rsidP="00FC3B6A">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FC3B6A" w:rsidRDefault="00FC3B6A" w:rsidP="00FC3B6A">
            <w:pPr>
              <w:rPr>
                <w:color w:val="4472C4"/>
                <w:kern w:val="2"/>
                <w:szCs w:val="24"/>
              </w:rPr>
            </w:pPr>
            <w:r>
              <w:rPr>
                <w:kern w:val="2"/>
                <w:szCs w:val="24"/>
              </w:rPr>
              <w:t xml:space="preserve">Netaikoma </w:t>
            </w:r>
          </w:p>
          <w:p w14:paraId="32D19F53" w14:textId="42CC8CDE" w:rsidR="00FC3B6A" w:rsidRDefault="00FC3B6A" w:rsidP="00FC3B6A">
            <w:pPr>
              <w:rPr>
                <w:color w:val="4472C4"/>
                <w:kern w:val="2"/>
                <w:szCs w:val="24"/>
              </w:rPr>
            </w:pPr>
          </w:p>
        </w:tc>
      </w:tr>
      <w:tr w:rsidR="00FC3B6A" w14:paraId="5D59CB2B" w14:textId="77777777">
        <w:trPr>
          <w:trHeight w:val="300"/>
        </w:trPr>
        <w:tc>
          <w:tcPr>
            <w:tcW w:w="2704" w:type="dxa"/>
            <w:gridSpan w:val="2"/>
          </w:tcPr>
          <w:p w14:paraId="7D11CAE0" w14:textId="77777777" w:rsidR="00FC3B6A" w:rsidRDefault="00FC3B6A" w:rsidP="00FC3B6A">
            <w:pPr>
              <w:rPr>
                <w:b/>
                <w:bCs/>
                <w:kern w:val="2"/>
                <w:szCs w:val="24"/>
                <w:lang w:val="en-US"/>
              </w:rPr>
            </w:pPr>
            <w:r>
              <w:rPr>
                <w:b/>
                <w:bCs/>
                <w:kern w:val="2"/>
                <w:szCs w:val="24"/>
                <w:lang w:val="en-US"/>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2EA0E93D" w14:textId="77777777" w:rsidR="00FC3B6A" w:rsidRDefault="00FC3B6A" w:rsidP="00FC3B6A">
            <w:pPr>
              <w:rPr>
                <w:kern w:val="2"/>
                <w:szCs w:val="24"/>
              </w:rPr>
            </w:pPr>
            <w:r>
              <w:rPr>
                <w:kern w:val="2"/>
                <w:szCs w:val="24"/>
              </w:rPr>
              <w:lastRenderedPageBreak/>
              <w:t>Netaikoma</w:t>
            </w:r>
          </w:p>
          <w:p w14:paraId="6E20985B" w14:textId="77777777" w:rsidR="00FC3B6A" w:rsidRDefault="00FC3B6A" w:rsidP="00FC3B6A">
            <w:pPr>
              <w:rPr>
                <w:color w:val="4472C4"/>
                <w:kern w:val="2"/>
                <w:szCs w:val="24"/>
              </w:rPr>
            </w:pPr>
          </w:p>
          <w:p w14:paraId="00D3EDE3" w14:textId="5E0C816D" w:rsidR="00FC3B6A" w:rsidRDefault="00FC3B6A" w:rsidP="00FC3B6A">
            <w:pPr>
              <w:rPr>
                <w:color w:val="4472C4"/>
                <w:kern w:val="2"/>
                <w:szCs w:val="24"/>
              </w:rPr>
            </w:pPr>
          </w:p>
        </w:tc>
      </w:tr>
      <w:tr w:rsidR="00FC3B6A" w14:paraId="5A9144E8" w14:textId="77777777">
        <w:trPr>
          <w:trHeight w:val="300"/>
        </w:trPr>
        <w:tc>
          <w:tcPr>
            <w:tcW w:w="2704" w:type="dxa"/>
            <w:gridSpan w:val="2"/>
          </w:tcPr>
          <w:p w14:paraId="58D4292E" w14:textId="77777777" w:rsidR="00FC3B6A" w:rsidRPr="00645291" w:rsidRDefault="00FC3B6A" w:rsidP="00FC3B6A">
            <w:pPr>
              <w:rPr>
                <w:b/>
                <w:bCs/>
                <w:kern w:val="2"/>
                <w:szCs w:val="24"/>
                <w:lang w:val="en-US"/>
              </w:rPr>
            </w:pPr>
            <w:r w:rsidRPr="00645291">
              <w:rPr>
                <w:b/>
                <w:bCs/>
                <w:kern w:val="2"/>
                <w:szCs w:val="24"/>
                <w:lang w:val="en-US"/>
              </w:rPr>
              <w:lastRenderedPageBreak/>
              <w:t xml:space="preserve">9.9. </w:t>
            </w:r>
            <w:r w:rsidRPr="00645291">
              <w:rPr>
                <w:b/>
                <w:bCs/>
                <w:kern w:val="2"/>
                <w:szCs w:val="24"/>
              </w:rPr>
              <w:t>Kitos netesybos</w:t>
            </w:r>
          </w:p>
        </w:tc>
        <w:tc>
          <w:tcPr>
            <w:tcW w:w="6831" w:type="dxa"/>
            <w:gridSpan w:val="2"/>
          </w:tcPr>
          <w:p w14:paraId="5E3CB8FA" w14:textId="4CB79651" w:rsidR="00FC3B6A" w:rsidRPr="00645291" w:rsidRDefault="00FC3B6A" w:rsidP="00FC3B6A">
            <w:pPr>
              <w:rPr>
                <w:kern w:val="2"/>
                <w:szCs w:val="24"/>
              </w:rPr>
            </w:pPr>
            <w:r w:rsidRPr="00645291">
              <w:rPr>
                <w:kern w:val="2"/>
                <w:szCs w:val="24"/>
              </w:rPr>
              <w:t>Netaikoma</w:t>
            </w:r>
          </w:p>
        </w:tc>
      </w:tr>
      <w:tr w:rsidR="00FC3B6A" w14:paraId="259B2F59" w14:textId="77777777">
        <w:trPr>
          <w:trHeight w:val="300"/>
        </w:trPr>
        <w:tc>
          <w:tcPr>
            <w:tcW w:w="9535" w:type="dxa"/>
            <w:gridSpan w:val="4"/>
          </w:tcPr>
          <w:p w14:paraId="120D5C50" w14:textId="77777777" w:rsidR="00FC3B6A" w:rsidRDefault="00FC3B6A" w:rsidP="00FC3B6A">
            <w:pPr>
              <w:jc w:val="center"/>
              <w:rPr>
                <w:b/>
                <w:bCs/>
                <w:kern w:val="2"/>
                <w:szCs w:val="24"/>
              </w:rPr>
            </w:pPr>
            <w:r>
              <w:rPr>
                <w:b/>
                <w:bCs/>
                <w:kern w:val="2"/>
                <w:szCs w:val="24"/>
              </w:rPr>
              <w:t>10. SUTARTIES GALIOJIMAS IR KEITIMAS</w:t>
            </w:r>
          </w:p>
        </w:tc>
      </w:tr>
      <w:tr w:rsidR="00FC3B6A" w14:paraId="4F6C640F" w14:textId="77777777">
        <w:trPr>
          <w:trHeight w:val="300"/>
        </w:trPr>
        <w:tc>
          <w:tcPr>
            <w:tcW w:w="2704" w:type="dxa"/>
            <w:gridSpan w:val="2"/>
          </w:tcPr>
          <w:p w14:paraId="4D742B58" w14:textId="77777777" w:rsidR="00FC3B6A" w:rsidRDefault="00FC3B6A" w:rsidP="00FC3B6A">
            <w:pPr>
              <w:rPr>
                <w:b/>
                <w:bCs/>
                <w:kern w:val="2"/>
                <w:szCs w:val="24"/>
              </w:rPr>
            </w:pPr>
            <w:r>
              <w:rPr>
                <w:b/>
                <w:bCs/>
                <w:kern w:val="2"/>
                <w:szCs w:val="24"/>
              </w:rPr>
              <w:t>10.1. Sutarties sudarymas ir įsigaliojimas</w:t>
            </w:r>
          </w:p>
        </w:tc>
        <w:tc>
          <w:tcPr>
            <w:tcW w:w="6831" w:type="dxa"/>
            <w:gridSpan w:val="2"/>
          </w:tcPr>
          <w:p w14:paraId="792D06D7" w14:textId="2E3523CC" w:rsidR="00FC3B6A" w:rsidRPr="00645291" w:rsidRDefault="00317229" w:rsidP="00042F78">
            <w:pPr>
              <w:jc w:val="both"/>
              <w:rPr>
                <w:kern w:val="2"/>
                <w:szCs w:val="24"/>
              </w:rPr>
            </w:pPr>
            <w:r w:rsidRPr="00317229">
              <w:rPr>
                <w:kern w:val="2"/>
                <w:szCs w:val="24"/>
              </w:rPr>
              <w:t xml:space="preserve">Ši sutartis įsigalioja nuo jos pasirašymo dienos ir galioja </w:t>
            </w:r>
            <w:r w:rsidRPr="00042F78">
              <w:rPr>
                <w:b/>
                <w:kern w:val="2"/>
                <w:szCs w:val="24"/>
              </w:rPr>
              <w:t>12 (dvylika)</w:t>
            </w:r>
            <w:r w:rsidRPr="00317229">
              <w:rPr>
                <w:kern w:val="2"/>
                <w:szCs w:val="24"/>
              </w:rPr>
              <w:t xml:space="preserve"> mėnesių. </w:t>
            </w:r>
          </w:p>
        </w:tc>
      </w:tr>
      <w:tr w:rsidR="00FC3B6A" w14:paraId="3AC5F97E" w14:textId="77777777">
        <w:trPr>
          <w:trHeight w:val="300"/>
        </w:trPr>
        <w:tc>
          <w:tcPr>
            <w:tcW w:w="2704" w:type="dxa"/>
            <w:gridSpan w:val="2"/>
          </w:tcPr>
          <w:p w14:paraId="0C477A54" w14:textId="77777777" w:rsidR="00FC3B6A" w:rsidRDefault="00FC3B6A" w:rsidP="00FC3B6A">
            <w:pPr>
              <w:rPr>
                <w:b/>
                <w:bCs/>
                <w:kern w:val="2"/>
                <w:szCs w:val="24"/>
              </w:rPr>
            </w:pPr>
            <w:r>
              <w:rPr>
                <w:b/>
                <w:bCs/>
                <w:kern w:val="2"/>
                <w:szCs w:val="24"/>
              </w:rPr>
              <w:t>10.2. Sutarties galiojimo termino pratęsimas</w:t>
            </w:r>
          </w:p>
        </w:tc>
        <w:tc>
          <w:tcPr>
            <w:tcW w:w="6831" w:type="dxa"/>
            <w:gridSpan w:val="2"/>
          </w:tcPr>
          <w:p w14:paraId="2D2CAB0E" w14:textId="20155F2D" w:rsidR="00FC3B6A" w:rsidRPr="00957998" w:rsidRDefault="00042F78" w:rsidP="00FC3B6A">
            <w:pPr>
              <w:rPr>
                <w:strike/>
                <w:kern w:val="2"/>
                <w:szCs w:val="24"/>
              </w:rPr>
            </w:pPr>
            <w:r w:rsidRPr="00317229">
              <w:rPr>
                <w:kern w:val="2"/>
                <w:szCs w:val="24"/>
              </w:rPr>
              <w:t xml:space="preserve">Sutarties šalims raštu susitarus, sutartis gali būti vieną kartą pratęsta papildomam </w:t>
            </w:r>
            <w:r w:rsidRPr="00317229">
              <w:rPr>
                <w:b/>
                <w:kern w:val="2"/>
                <w:szCs w:val="24"/>
              </w:rPr>
              <w:t>12 (dvylikos)</w:t>
            </w:r>
            <w:r w:rsidRPr="00317229">
              <w:rPr>
                <w:kern w:val="2"/>
                <w:szCs w:val="24"/>
              </w:rPr>
              <w:t xml:space="preserve"> mėnesių laikotarpiui. Bendras sutarties galiojimo terminas, įskaitant pratęsimą, negali viršyti </w:t>
            </w:r>
            <w:r w:rsidRPr="00317229">
              <w:rPr>
                <w:b/>
                <w:kern w:val="2"/>
                <w:szCs w:val="24"/>
              </w:rPr>
              <w:t>24 (dvidešimt keturių)</w:t>
            </w:r>
            <w:r w:rsidRPr="00317229">
              <w:rPr>
                <w:kern w:val="2"/>
                <w:szCs w:val="24"/>
              </w:rPr>
              <w:t xml:space="preserve"> mėnesių.</w:t>
            </w:r>
          </w:p>
          <w:p w14:paraId="25AAF6F4" w14:textId="77777777" w:rsidR="00FC3B6A" w:rsidRDefault="00FC3B6A" w:rsidP="00FC3B6A">
            <w:pPr>
              <w:rPr>
                <w:kern w:val="2"/>
                <w:szCs w:val="24"/>
              </w:rPr>
            </w:pPr>
          </w:p>
          <w:p w14:paraId="24CF2B89" w14:textId="7680867C" w:rsidR="00FC3B6A" w:rsidRDefault="00FC3B6A" w:rsidP="00FC3B6A">
            <w:pPr>
              <w:rPr>
                <w:kern w:val="2"/>
                <w:szCs w:val="24"/>
              </w:rPr>
            </w:pPr>
          </w:p>
        </w:tc>
      </w:tr>
      <w:tr w:rsidR="00FC3B6A" w14:paraId="3E00E7BF" w14:textId="77777777">
        <w:trPr>
          <w:trHeight w:val="300"/>
        </w:trPr>
        <w:tc>
          <w:tcPr>
            <w:tcW w:w="9535" w:type="dxa"/>
            <w:gridSpan w:val="4"/>
          </w:tcPr>
          <w:p w14:paraId="58011EA1" w14:textId="77777777" w:rsidR="00FC3B6A" w:rsidRDefault="00FC3B6A" w:rsidP="00FC3B6A">
            <w:pPr>
              <w:jc w:val="center"/>
              <w:rPr>
                <w:b/>
                <w:bCs/>
                <w:kern w:val="2"/>
                <w:szCs w:val="24"/>
              </w:rPr>
            </w:pPr>
            <w:r>
              <w:rPr>
                <w:b/>
                <w:bCs/>
                <w:kern w:val="2"/>
                <w:szCs w:val="24"/>
              </w:rPr>
              <w:t>11. SUTARTIES NUTRAUKIMAS</w:t>
            </w:r>
          </w:p>
        </w:tc>
      </w:tr>
      <w:tr w:rsidR="00FC3B6A" w14:paraId="6E59D0C1" w14:textId="77777777">
        <w:trPr>
          <w:trHeight w:val="300"/>
        </w:trPr>
        <w:tc>
          <w:tcPr>
            <w:tcW w:w="2532" w:type="dxa"/>
          </w:tcPr>
          <w:p w14:paraId="43C75B62" w14:textId="77777777" w:rsidR="00FC3B6A" w:rsidRDefault="00FC3B6A" w:rsidP="00FC3B6A">
            <w:pPr>
              <w:rPr>
                <w:b/>
                <w:bCs/>
                <w:kern w:val="2"/>
                <w:szCs w:val="24"/>
              </w:rPr>
            </w:pPr>
            <w:r>
              <w:rPr>
                <w:b/>
                <w:bCs/>
                <w:kern w:val="2"/>
                <w:szCs w:val="24"/>
              </w:rPr>
              <w:t>11.1. Sutarties nutraukimo pagrindai</w:t>
            </w:r>
          </w:p>
        </w:tc>
        <w:tc>
          <w:tcPr>
            <w:tcW w:w="7003" w:type="dxa"/>
            <w:gridSpan w:val="3"/>
          </w:tcPr>
          <w:p w14:paraId="5209A600" w14:textId="77777777" w:rsidR="00FC3B6A" w:rsidRDefault="00FC3B6A" w:rsidP="00FC3B6A">
            <w:pPr>
              <w:rPr>
                <w:kern w:val="2"/>
                <w:szCs w:val="24"/>
              </w:rPr>
            </w:pPr>
            <w:r>
              <w:rPr>
                <w:kern w:val="2"/>
                <w:szCs w:val="24"/>
              </w:rPr>
              <w:t>Sutartis gali būti nutraukiama rašytiniu Šalių susitarimu arba vienašališkai, Bendrosiose sąlygose nustatyta tvarka.</w:t>
            </w:r>
          </w:p>
          <w:p w14:paraId="3EFF973D" w14:textId="027F5EE2" w:rsidR="00FC3B6A" w:rsidRDefault="00FC3B6A" w:rsidP="00FC3B6A">
            <w:pPr>
              <w:rPr>
                <w:color w:val="4472C4"/>
                <w:kern w:val="2"/>
                <w:szCs w:val="24"/>
              </w:rPr>
            </w:pPr>
          </w:p>
        </w:tc>
      </w:tr>
      <w:tr w:rsidR="00FC3B6A" w14:paraId="0767D708" w14:textId="77777777">
        <w:trPr>
          <w:trHeight w:val="300"/>
        </w:trPr>
        <w:tc>
          <w:tcPr>
            <w:tcW w:w="2532" w:type="dxa"/>
          </w:tcPr>
          <w:p w14:paraId="06AA74E7" w14:textId="77777777" w:rsidR="00FC3B6A" w:rsidRPr="00663205" w:rsidRDefault="00FC3B6A" w:rsidP="00FC3B6A">
            <w:pPr>
              <w:rPr>
                <w:b/>
                <w:bCs/>
                <w:kern w:val="2"/>
                <w:szCs w:val="24"/>
              </w:rPr>
            </w:pPr>
            <w:r w:rsidRPr="00663205">
              <w:rPr>
                <w:b/>
                <w:bCs/>
                <w:kern w:val="2"/>
                <w:szCs w:val="24"/>
              </w:rPr>
              <w:t>11.2. Esminiai Sutarties pažeidimai</w:t>
            </w:r>
          </w:p>
          <w:p w14:paraId="54536DE6" w14:textId="77777777" w:rsidR="00FC3B6A" w:rsidRPr="00663205" w:rsidRDefault="00FC3B6A" w:rsidP="00FC3B6A">
            <w:pPr>
              <w:rPr>
                <w:b/>
                <w:bCs/>
                <w:kern w:val="2"/>
                <w:szCs w:val="24"/>
              </w:rPr>
            </w:pPr>
          </w:p>
        </w:tc>
        <w:tc>
          <w:tcPr>
            <w:tcW w:w="7003" w:type="dxa"/>
            <w:gridSpan w:val="3"/>
          </w:tcPr>
          <w:p w14:paraId="6089ACDD" w14:textId="0A971E1C" w:rsidR="00FC3B6A" w:rsidRPr="00663205" w:rsidRDefault="00FC3B6A" w:rsidP="00FC3B6A">
            <w:pPr>
              <w:spacing w:line="257" w:lineRule="auto"/>
              <w:jc w:val="both"/>
              <w:rPr>
                <w:rFonts w:eastAsia="Arial"/>
                <w:kern w:val="2"/>
                <w:szCs w:val="24"/>
                <w:lang w:val="lt"/>
              </w:rPr>
            </w:pPr>
            <w:r w:rsidRPr="00663205">
              <w:rPr>
                <w:rFonts w:eastAsia="Arial"/>
                <w:kern w:val="2"/>
                <w:szCs w:val="24"/>
                <w:lang w:val="lt"/>
              </w:rPr>
              <w:t xml:space="preserve">11.2.1. jeigu Tiekėjas nesilaiko Sutartyje nustatytų Prekių tiekimo terminų 2 (du) kartus iš eilės arba vėluoja pristatyti Prekes daugiau nei </w:t>
            </w:r>
            <w:r w:rsidRPr="004F1399">
              <w:rPr>
                <w:rFonts w:eastAsia="Arial"/>
                <w:kern w:val="2"/>
                <w:szCs w:val="24"/>
                <w:lang w:val="lt"/>
              </w:rPr>
              <w:t>(</w:t>
            </w:r>
            <w:r w:rsidR="00686BD6" w:rsidRPr="004F1399">
              <w:rPr>
                <w:rFonts w:eastAsia="Arial"/>
                <w:kern w:val="2"/>
                <w:szCs w:val="24"/>
              </w:rPr>
              <w:t>4 kalendorinės dienos</w:t>
            </w:r>
            <w:r w:rsidRPr="004F1399">
              <w:rPr>
                <w:rFonts w:eastAsia="Arial"/>
                <w:kern w:val="2"/>
                <w:szCs w:val="24"/>
              </w:rPr>
              <w:t xml:space="preserve">) </w:t>
            </w:r>
            <w:r w:rsidRPr="004F1399">
              <w:rPr>
                <w:rFonts w:eastAsia="Arial"/>
                <w:kern w:val="2"/>
                <w:szCs w:val="24"/>
                <w:lang w:val="lt"/>
              </w:rPr>
              <w:t>Sutartyje</w:t>
            </w:r>
            <w:r w:rsidRPr="00663205">
              <w:rPr>
                <w:rFonts w:eastAsia="Arial"/>
                <w:kern w:val="2"/>
                <w:szCs w:val="24"/>
                <w:lang w:val="lt"/>
              </w:rPr>
              <w:t xml:space="preserve"> nustatytas Prekių pristatymo terminas;</w:t>
            </w:r>
          </w:p>
          <w:p w14:paraId="13636D62" w14:textId="5F8AF890"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68680D29" w14:textId="4811D2D4"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w:t>
            </w:r>
            <w:bookmarkStart w:id="1" w:name="_GoBack"/>
            <w:bookmarkEnd w:id="1"/>
            <w:r w:rsidRPr="00663205">
              <w:rPr>
                <w:rFonts w:eastAsia="Arial"/>
                <w:kern w:val="2"/>
                <w:szCs w:val="24"/>
                <w:lang w:val="lt"/>
              </w:rPr>
              <w:t xml:space="preserve"> (du) kartus pristato Prekes, kurios neatitinka Sutartyje ir (ar) Įstatymuose nustatytų reikalavimų Prekėms;</w:t>
            </w:r>
          </w:p>
          <w:p w14:paraId="4198364C" w14:textId="0807F26A" w:rsidR="00FC3B6A" w:rsidRPr="00663205" w:rsidRDefault="00FC3B6A" w:rsidP="00FC3B6A">
            <w:pPr>
              <w:tabs>
                <w:tab w:val="left" w:pos="567"/>
                <w:tab w:val="left" w:pos="851"/>
                <w:tab w:val="left" w:pos="992"/>
                <w:tab w:val="left" w:pos="1134"/>
              </w:tabs>
              <w:spacing w:line="257" w:lineRule="auto"/>
              <w:jc w:val="both"/>
              <w:rPr>
                <w:rFonts w:eastAsia="Arial"/>
                <w:color w:val="FF0000"/>
                <w:kern w:val="2"/>
                <w:szCs w:val="24"/>
                <w:lang w:val="lt"/>
              </w:rPr>
            </w:pPr>
            <w:r w:rsidRPr="00663205">
              <w:rPr>
                <w:rFonts w:eastAsia="Arial"/>
                <w:kern w:val="2"/>
                <w:szCs w:val="24"/>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FC3B6A" w14:paraId="2D51BD24" w14:textId="77777777">
        <w:trPr>
          <w:trHeight w:val="300"/>
        </w:trPr>
        <w:tc>
          <w:tcPr>
            <w:tcW w:w="9535" w:type="dxa"/>
            <w:gridSpan w:val="4"/>
          </w:tcPr>
          <w:p w14:paraId="0785A684" w14:textId="56806BEC" w:rsidR="00FC3B6A" w:rsidRDefault="00FC3B6A" w:rsidP="00FC3B6A">
            <w:pPr>
              <w:jc w:val="center"/>
              <w:rPr>
                <w:b/>
                <w:bCs/>
                <w:kern w:val="2"/>
                <w:szCs w:val="24"/>
              </w:rPr>
            </w:pPr>
            <w:r>
              <w:rPr>
                <w:b/>
                <w:bCs/>
                <w:kern w:val="2"/>
                <w:szCs w:val="24"/>
              </w:rPr>
              <w:t>12. SUTARTIES PRIEDAI</w:t>
            </w:r>
          </w:p>
        </w:tc>
      </w:tr>
      <w:tr w:rsidR="00FC3B6A" w14:paraId="2EEAB97F" w14:textId="77777777">
        <w:trPr>
          <w:trHeight w:val="300"/>
        </w:trPr>
        <w:tc>
          <w:tcPr>
            <w:tcW w:w="2532" w:type="dxa"/>
          </w:tcPr>
          <w:p w14:paraId="33D1E7D8" w14:textId="27BBA2B7" w:rsidR="00FC3B6A" w:rsidRDefault="00FC3B6A" w:rsidP="00FC3B6A">
            <w:pPr>
              <w:jc w:val="center"/>
              <w:rPr>
                <w:b/>
                <w:bCs/>
                <w:kern w:val="2"/>
                <w:szCs w:val="24"/>
              </w:rPr>
            </w:pPr>
            <w:r>
              <w:rPr>
                <w:b/>
                <w:bCs/>
                <w:kern w:val="2"/>
                <w:szCs w:val="24"/>
              </w:rPr>
              <w:t>12.1. Priedas Nr. 1</w:t>
            </w:r>
          </w:p>
        </w:tc>
        <w:tc>
          <w:tcPr>
            <w:tcW w:w="7003" w:type="dxa"/>
            <w:gridSpan w:val="3"/>
          </w:tcPr>
          <w:p w14:paraId="16B8142D" w14:textId="05CFAB79" w:rsidR="00FC3B6A" w:rsidRDefault="00FC3B6A" w:rsidP="00FC3B6A">
            <w:pPr>
              <w:jc w:val="both"/>
              <w:rPr>
                <w:b/>
                <w:bCs/>
                <w:kern w:val="2"/>
                <w:szCs w:val="24"/>
              </w:rPr>
            </w:pPr>
            <w:r>
              <w:rPr>
                <w:b/>
                <w:bCs/>
                <w:kern w:val="2"/>
                <w:szCs w:val="24"/>
              </w:rPr>
              <w:t>Techninė specifikacija</w:t>
            </w:r>
          </w:p>
        </w:tc>
      </w:tr>
      <w:tr w:rsidR="00FC3B6A" w14:paraId="0153FAD0" w14:textId="77777777">
        <w:trPr>
          <w:trHeight w:val="300"/>
        </w:trPr>
        <w:tc>
          <w:tcPr>
            <w:tcW w:w="2532" w:type="dxa"/>
          </w:tcPr>
          <w:p w14:paraId="7DDB0AFC" w14:textId="0903C7B2" w:rsidR="00FC3B6A" w:rsidRDefault="00FC3B6A" w:rsidP="00FC3B6A">
            <w:pPr>
              <w:jc w:val="center"/>
              <w:rPr>
                <w:b/>
                <w:bCs/>
                <w:kern w:val="2"/>
                <w:szCs w:val="24"/>
              </w:rPr>
            </w:pPr>
            <w:r>
              <w:rPr>
                <w:b/>
                <w:bCs/>
                <w:kern w:val="2"/>
                <w:szCs w:val="24"/>
              </w:rPr>
              <w:t>12.2. Priedas Nr. 2</w:t>
            </w:r>
          </w:p>
        </w:tc>
        <w:tc>
          <w:tcPr>
            <w:tcW w:w="7003" w:type="dxa"/>
            <w:gridSpan w:val="3"/>
          </w:tcPr>
          <w:p w14:paraId="57415B2F" w14:textId="0AF1EB12" w:rsidR="00FC3B6A" w:rsidRDefault="00FC3B6A" w:rsidP="00FC3B6A">
            <w:pPr>
              <w:jc w:val="both"/>
              <w:rPr>
                <w:b/>
                <w:bCs/>
                <w:kern w:val="2"/>
                <w:szCs w:val="24"/>
              </w:rPr>
            </w:pPr>
            <w:r>
              <w:rPr>
                <w:b/>
                <w:bCs/>
                <w:kern w:val="2"/>
                <w:szCs w:val="24"/>
              </w:rPr>
              <w:t>Pasiūlymas</w:t>
            </w:r>
          </w:p>
        </w:tc>
      </w:tr>
      <w:tr w:rsidR="00FC3B6A" w14:paraId="24AAAD54" w14:textId="77777777">
        <w:trPr>
          <w:trHeight w:val="300"/>
        </w:trPr>
        <w:tc>
          <w:tcPr>
            <w:tcW w:w="2532" w:type="dxa"/>
          </w:tcPr>
          <w:p w14:paraId="0DC99DC9" w14:textId="5B12127E" w:rsidR="00FC3B6A" w:rsidRDefault="00FC3B6A" w:rsidP="00FC3B6A">
            <w:pPr>
              <w:jc w:val="center"/>
              <w:rPr>
                <w:b/>
                <w:bCs/>
                <w:kern w:val="2"/>
                <w:szCs w:val="24"/>
              </w:rPr>
            </w:pPr>
            <w:r>
              <w:rPr>
                <w:b/>
                <w:bCs/>
                <w:kern w:val="2"/>
                <w:szCs w:val="24"/>
              </w:rPr>
              <w:t>12.3. Priedas Nr. 3</w:t>
            </w:r>
          </w:p>
        </w:tc>
        <w:tc>
          <w:tcPr>
            <w:tcW w:w="7003" w:type="dxa"/>
            <w:gridSpan w:val="3"/>
          </w:tcPr>
          <w:p w14:paraId="0AB6DF8C" w14:textId="77777777" w:rsidR="00FC3B6A" w:rsidRDefault="00FC3B6A" w:rsidP="00FC3B6A">
            <w:pPr>
              <w:jc w:val="center"/>
              <w:rPr>
                <w:b/>
                <w:bCs/>
                <w:kern w:val="2"/>
                <w:szCs w:val="24"/>
              </w:rPr>
            </w:pPr>
          </w:p>
        </w:tc>
      </w:tr>
      <w:tr w:rsidR="00FC3B6A" w14:paraId="297D1F65" w14:textId="77777777" w:rsidTr="009942C6">
        <w:trPr>
          <w:trHeight w:val="350"/>
        </w:trPr>
        <w:tc>
          <w:tcPr>
            <w:tcW w:w="2532" w:type="dxa"/>
          </w:tcPr>
          <w:p w14:paraId="42C838D5" w14:textId="18315783" w:rsidR="00FC3B6A" w:rsidRDefault="00FC3B6A" w:rsidP="00FC3B6A">
            <w:pPr>
              <w:jc w:val="center"/>
              <w:rPr>
                <w:b/>
                <w:bCs/>
                <w:kern w:val="2"/>
                <w:szCs w:val="24"/>
              </w:rPr>
            </w:pPr>
            <w:r>
              <w:rPr>
                <w:b/>
                <w:bCs/>
                <w:kern w:val="2"/>
                <w:szCs w:val="24"/>
              </w:rPr>
              <w:t>12.4. Priedas Nr. 4</w:t>
            </w:r>
          </w:p>
        </w:tc>
        <w:tc>
          <w:tcPr>
            <w:tcW w:w="7003" w:type="dxa"/>
            <w:gridSpan w:val="3"/>
          </w:tcPr>
          <w:p w14:paraId="16392640" w14:textId="77777777" w:rsidR="00FC3B6A" w:rsidRDefault="00FC3B6A" w:rsidP="00FC3B6A">
            <w:pPr>
              <w:jc w:val="center"/>
              <w:rPr>
                <w:b/>
                <w:bCs/>
                <w:kern w:val="2"/>
                <w:szCs w:val="24"/>
              </w:rPr>
            </w:pPr>
          </w:p>
        </w:tc>
      </w:tr>
      <w:tr w:rsidR="00FC3B6A" w14:paraId="1FC5E948" w14:textId="77777777">
        <w:trPr>
          <w:trHeight w:val="300"/>
        </w:trPr>
        <w:tc>
          <w:tcPr>
            <w:tcW w:w="2532" w:type="dxa"/>
          </w:tcPr>
          <w:p w14:paraId="402A3DBC" w14:textId="4F584226" w:rsidR="00FC3B6A" w:rsidRDefault="00FC3B6A" w:rsidP="00FC3B6A">
            <w:pPr>
              <w:jc w:val="center"/>
              <w:rPr>
                <w:b/>
                <w:bCs/>
                <w:kern w:val="2"/>
                <w:szCs w:val="24"/>
              </w:rPr>
            </w:pPr>
            <w:r>
              <w:rPr>
                <w:b/>
                <w:bCs/>
                <w:kern w:val="2"/>
                <w:szCs w:val="24"/>
              </w:rPr>
              <w:t>12.5. Priedas Nr. 5</w:t>
            </w:r>
          </w:p>
        </w:tc>
        <w:tc>
          <w:tcPr>
            <w:tcW w:w="7003" w:type="dxa"/>
            <w:gridSpan w:val="3"/>
          </w:tcPr>
          <w:p w14:paraId="2F8F192F" w14:textId="77777777" w:rsidR="00FC3B6A" w:rsidRDefault="00FC3B6A" w:rsidP="00FC3B6A">
            <w:pPr>
              <w:jc w:val="center"/>
              <w:rPr>
                <w:b/>
                <w:bCs/>
                <w:kern w:val="2"/>
                <w:szCs w:val="24"/>
              </w:rPr>
            </w:pPr>
          </w:p>
        </w:tc>
      </w:tr>
      <w:tr w:rsidR="00FC3B6A" w14:paraId="584DB3DF" w14:textId="77777777">
        <w:tc>
          <w:tcPr>
            <w:tcW w:w="9535" w:type="dxa"/>
            <w:gridSpan w:val="4"/>
          </w:tcPr>
          <w:p w14:paraId="06933465" w14:textId="717DAD9A" w:rsidR="00FC3B6A" w:rsidRDefault="001A60E2" w:rsidP="00FC3B6A">
            <w:pPr>
              <w:jc w:val="center"/>
              <w:rPr>
                <w:b/>
                <w:bCs/>
                <w:kern w:val="2"/>
                <w:szCs w:val="24"/>
              </w:rPr>
            </w:pPr>
            <w:r>
              <w:rPr>
                <w:b/>
                <w:bCs/>
                <w:kern w:val="2"/>
                <w:szCs w:val="24"/>
              </w:rPr>
              <w:t>13</w:t>
            </w:r>
            <w:r w:rsidR="00FC3B6A">
              <w:rPr>
                <w:b/>
                <w:bCs/>
                <w:kern w:val="2"/>
                <w:szCs w:val="24"/>
              </w:rPr>
              <w:t>. ŠALIŲ ATSTOVŲ PARAŠAI</w:t>
            </w:r>
          </w:p>
        </w:tc>
      </w:tr>
      <w:tr w:rsidR="00FC3B6A" w14:paraId="298A2569" w14:textId="77777777">
        <w:tc>
          <w:tcPr>
            <w:tcW w:w="4788" w:type="dxa"/>
            <w:gridSpan w:val="3"/>
          </w:tcPr>
          <w:p w14:paraId="37FA6028" w14:textId="77777777" w:rsidR="00FC3B6A" w:rsidRDefault="00FC3B6A" w:rsidP="00FC3B6A">
            <w:pPr>
              <w:jc w:val="center"/>
              <w:rPr>
                <w:b/>
                <w:bCs/>
                <w:kern w:val="2"/>
                <w:szCs w:val="24"/>
              </w:rPr>
            </w:pPr>
            <w:r>
              <w:rPr>
                <w:b/>
                <w:bCs/>
                <w:kern w:val="2"/>
                <w:szCs w:val="24"/>
              </w:rPr>
              <w:t>PIRKĖJAS</w:t>
            </w:r>
          </w:p>
        </w:tc>
        <w:tc>
          <w:tcPr>
            <w:tcW w:w="4747" w:type="dxa"/>
          </w:tcPr>
          <w:p w14:paraId="1B47B8D3" w14:textId="77777777" w:rsidR="00FC3B6A" w:rsidRDefault="00FC3B6A" w:rsidP="00FC3B6A">
            <w:pPr>
              <w:jc w:val="center"/>
              <w:rPr>
                <w:b/>
                <w:bCs/>
                <w:kern w:val="2"/>
                <w:szCs w:val="24"/>
              </w:rPr>
            </w:pPr>
            <w:r>
              <w:rPr>
                <w:b/>
                <w:bCs/>
                <w:kern w:val="2"/>
                <w:szCs w:val="24"/>
              </w:rPr>
              <w:t>TIEKĖJAS</w:t>
            </w:r>
          </w:p>
        </w:tc>
      </w:tr>
      <w:tr w:rsidR="00FC3B6A" w14:paraId="0C351979" w14:textId="77777777">
        <w:tc>
          <w:tcPr>
            <w:tcW w:w="4788" w:type="dxa"/>
            <w:gridSpan w:val="3"/>
          </w:tcPr>
          <w:p w14:paraId="33C9EDCF" w14:textId="77777777" w:rsidR="00FC3B6A" w:rsidRDefault="00FC3B6A" w:rsidP="00FC3B6A">
            <w:pPr>
              <w:jc w:val="center"/>
              <w:rPr>
                <w:color w:val="4472C4"/>
                <w:kern w:val="2"/>
                <w:szCs w:val="24"/>
              </w:rPr>
            </w:pPr>
            <w:r>
              <w:rPr>
                <w:color w:val="4472C4"/>
                <w:kern w:val="2"/>
                <w:szCs w:val="24"/>
              </w:rPr>
              <w:t>(nurodomos atstovo pareigos, vardas, pavardė)</w:t>
            </w:r>
          </w:p>
        </w:tc>
        <w:tc>
          <w:tcPr>
            <w:tcW w:w="4747" w:type="dxa"/>
          </w:tcPr>
          <w:p w14:paraId="64B4EEAC" w14:textId="7B4C6F02" w:rsidR="00FC3B6A" w:rsidRPr="00267557" w:rsidRDefault="00FC3B6A" w:rsidP="00FC3B6A">
            <w:pPr>
              <w:jc w:val="center"/>
              <w:rPr>
                <w:b/>
                <w:bCs/>
                <w:kern w:val="2"/>
                <w:szCs w:val="24"/>
              </w:rPr>
            </w:pPr>
            <w:r w:rsidRPr="00267557">
              <w:rPr>
                <w:color w:val="4472C4"/>
                <w:kern w:val="2"/>
                <w:szCs w:val="24"/>
              </w:rPr>
              <w:t>(nurodomos atstovo pareigos, vardas, pavardė)</w:t>
            </w:r>
          </w:p>
        </w:tc>
      </w:tr>
      <w:tr w:rsidR="00FC3B6A" w14:paraId="0B2E258F" w14:textId="77777777">
        <w:tc>
          <w:tcPr>
            <w:tcW w:w="4788" w:type="dxa"/>
            <w:gridSpan w:val="3"/>
          </w:tcPr>
          <w:p w14:paraId="6C1EFA64" w14:textId="77777777" w:rsidR="00FC3B6A" w:rsidRDefault="00FC3B6A" w:rsidP="00FC3B6A">
            <w:pPr>
              <w:jc w:val="center"/>
              <w:rPr>
                <w:b/>
                <w:bCs/>
                <w:color w:val="4472C4"/>
                <w:kern w:val="2"/>
                <w:szCs w:val="24"/>
              </w:rPr>
            </w:pPr>
          </w:p>
          <w:p w14:paraId="7B78BA72" w14:textId="77777777" w:rsidR="00FC3B6A" w:rsidRDefault="00FC3B6A" w:rsidP="00FC3B6A">
            <w:pPr>
              <w:jc w:val="center"/>
              <w:rPr>
                <w:b/>
                <w:bCs/>
                <w:color w:val="4472C4"/>
                <w:kern w:val="2"/>
                <w:szCs w:val="24"/>
              </w:rPr>
            </w:pPr>
            <w:r>
              <w:rPr>
                <w:b/>
                <w:bCs/>
                <w:color w:val="4472C4"/>
                <w:kern w:val="2"/>
                <w:szCs w:val="24"/>
              </w:rPr>
              <w:t>(parašas)</w:t>
            </w:r>
          </w:p>
          <w:p w14:paraId="6195ABD0" w14:textId="77777777" w:rsidR="00FC3B6A" w:rsidRDefault="00FC3B6A" w:rsidP="00FC3B6A">
            <w:pPr>
              <w:jc w:val="center"/>
              <w:rPr>
                <w:b/>
                <w:bCs/>
                <w:color w:val="4472C4"/>
                <w:kern w:val="2"/>
                <w:szCs w:val="24"/>
              </w:rPr>
            </w:pPr>
          </w:p>
          <w:p w14:paraId="45ED22E7" w14:textId="77777777" w:rsidR="00FC3B6A" w:rsidRDefault="00FC3B6A" w:rsidP="00FC3B6A">
            <w:pPr>
              <w:jc w:val="center"/>
              <w:rPr>
                <w:b/>
                <w:bCs/>
                <w:color w:val="4472C4"/>
                <w:kern w:val="2"/>
                <w:szCs w:val="24"/>
              </w:rPr>
            </w:pPr>
          </w:p>
        </w:tc>
        <w:tc>
          <w:tcPr>
            <w:tcW w:w="4747" w:type="dxa"/>
          </w:tcPr>
          <w:p w14:paraId="3E4BA0AE" w14:textId="77777777" w:rsidR="00FC3B6A" w:rsidRPr="00267557" w:rsidRDefault="00FC3B6A" w:rsidP="00FC3B6A">
            <w:pPr>
              <w:jc w:val="center"/>
              <w:rPr>
                <w:b/>
                <w:bCs/>
                <w:color w:val="4472C4"/>
                <w:kern w:val="2"/>
                <w:szCs w:val="24"/>
              </w:rPr>
            </w:pPr>
          </w:p>
          <w:p w14:paraId="765FFDE9" w14:textId="77777777" w:rsidR="00FC3B6A" w:rsidRPr="00267557" w:rsidRDefault="00FC3B6A" w:rsidP="00FC3B6A">
            <w:pPr>
              <w:jc w:val="center"/>
              <w:rPr>
                <w:b/>
                <w:bCs/>
                <w:color w:val="4472C4"/>
                <w:kern w:val="2"/>
                <w:szCs w:val="24"/>
              </w:rPr>
            </w:pPr>
            <w:r w:rsidRPr="00267557">
              <w:rPr>
                <w:b/>
                <w:bCs/>
                <w:color w:val="4472C4"/>
                <w:kern w:val="2"/>
                <w:szCs w:val="24"/>
              </w:rPr>
              <w:t>(parašas)</w:t>
            </w:r>
          </w:p>
          <w:p w14:paraId="5B9CD784" w14:textId="77777777" w:rsidR="00FC3B6A" w:rsidRPr="00267557" w:rsidRDefault="00FC3B6A" w:rsidP="00FC3B6A">
            <w:pPr>
              <w:jc w:val="center"/>
              <w:rPr>
                <w:b/>
                <w:bCs/>
                <w:color w:val="4472C4"/>
                <w:kern w:val="2"/>
                <w:szCs w:val="24"/>
              </w:rPr>
            </w:pPr>
          </w:p>
          <w:p w14:paraId="5F3EE6EE" w14:textId="4970F41C" w:rsidR="00FC3B6A" w:rsidRPr="00267557" w:rsidRDefault="00FC3B6A" w:rsidP="00FC3B6A">
            <w:pPr>
              <w:jc w:val="center"/>
              <w:rPr>
                <w:b/>
                <w:bCs/>
                <w:color w:val="4472C4"/>
                <w:kern w:val="2"/>
                <w:szCs w:val="24"/>
              </w:rPr>
            </w:pPr>
          </w:p>
        </w:tc>
      </w:tr>
    </w:tbl>
    <w:p w14:paraId="0463A469" w14:textId="77777777" w:rsidR="005A5832" w:rsidRDefault="00A10867">
      <w:pPr>
        <w:jc w:val="center"/>
        <w:rPr>
          <w:szCs w:val="24"/>
        </w:rPr>
      </w:pPr>
      <w:r>
        <w:rPr>
          <w:color w:val="000000"/>
          <w:szCs w:val="24"/>
        </w:rPr>
        <w:lastRenderedPageBreak/>
        <w:t>_______________</w:t>
      </w:r>
    </w:p>
    <w:sectPr w:rsidR="005A5832" w:rsidSect="005B7A1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99D5E" w16cex:dateUtc="2025-02-14T08:45:00Z"/>
  <w16cex:commentExtensible w16cex:durableId="2B599E0D" w16cex:dateUtc="2025-02-14T08:48:00Z"/>
  <w16cex:commentExtensible w16cex:durableId="2B599E1A" w16cex:dateUtc="2025-02-14T08:48:00Z"/>
  <w16cex:commentExtensible w16cex:durableId="2B599E55" w16cex:dateUtc="2025-02-14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A25832" w16cid:durableId="2B599D5E"/>
  <w16cid:commentId w16cid:paraId="2155F73E" w16cid:durableId="2B599E0D"/>
  <w16cid:commentId w16cid:paraId="2CDF6985" w16cid:durableId="2B599E1A"/>
  <w16cid:commentId w16cid:paraId="141F1361" w16cid:durableId="2B599E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D97B9" w14:textId="77777777" w:rsidR="00AC7D71" w:rsidRDefault="00AC7D71">
      <w:pPr>
        <w:rPr>
          <w:kern w:val="2"/>
          <w:sz w:val="22"/>
          <w:szCs w:val="22"/>
          <w:lang w:val="en-US"/>
        </w:rPr>
      </w:pPr>
      <w:r>
        <w:rPr>
          <w:kern w:val="2"/>
          <w:sz w:val="22"/>
          <w:szCs w:val="22"/>
          <w:lang w:val="en-US"/>
        </w:rPr>
        <w:separator/>
      </w:r>
    </w:p>
  </w:endnote>
  <w:endnote w:type="continuationSeparator" w:id="0">
    <w:p w14:paraId="02F14E7E" w14:textId="77777777" w:rsidR="00AC7D71" w:rsidRDefault="00AC7D71">
      <w:pPr>
        <w:rPr>
          <w:kern w:val="2"/>
          <w:sz w:val="22"/>
          <w:szCs w:val="22"/>
          <w:lang w:val="en-US"/>
        </w:rPr>
      </w:pPr>
      <w:r>
        <w:rPr>
          <w:kern w:val="2"/>
          <w:sz w:val="22"/>
          <w:szCs w:val="22"/>
          <w:lang w:val="en-US"/>
        </w:rPr>
        <w:continuationSeparator/>
      </w:r>
    </w:p>
  </w:endnote>
  <w:endnote w:type="continuationNotice" w:id="1">
    <w:p w14:paraId="4E8B9E7C" w14:textId="77777777" w:rsidR="00AC7D71" w:rsidRDefault="00AC7D7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55927" w14:textId="77777777" w:rsidR="00AC7D71" w:rsidRDefault="00AC7D71">
      <w:pPr>
        <w:rPr>
          <w:kern w:val="2"/>
          <w:sz w:val="22"/>
          <w:szCs w:val="22"/>
          <w:lang w:val="en-US"/>
        </w:rPr>
      </w:pPr>
      <w:r>
        <w:rPr>
          <w:kern w:val="2"/>
          <w:sz w:val="22"/>
          <w:szCs w:val="22"/>
          <w:lang w:val="en-US"/>
        </w:rPr>
        <w:separator/>
      </w:r>
    </w:p>
  </w:footnote>
  <w:footnote w:type="continuationSeparator" w:id="0">
    <w:p w14:paraId="744E2398" w14:textId="77777777" w:rsidR="00AC7D71" w:rsidRDefault="00AC7D71">
      <w:pPr>
        <w:rPr>
          <w:kern w:val="2"/>
          <w:sz w:val="22"/>
          <w:szCs w:val="22"/>
          <w:lang w:val="en-US"/>
        </w:rPr>
      </w:pPr>
      <w:r>
        <w:rPr>
          <w:kern w:val="2"/>
          <w:sz w:val="22"/>
          <w:szCs w:val="22"/>
          <w:lang w:val="en-US"/>
        </w:rPr>
        <w:continuationSeparator/>
      </w:r>
    </w:p>
  </w:footnote>
  <w:footnote w:type="continuationNotice" w:id="1">
    <w:p w14:paraId="60F9F378" w14:textId="77777777" w:rsidR="00AC7D71" w:rsidRDefault="00AC7D7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301B1068"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F1399">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42F78"/>
    <w:rsid w:val="00063048"/>
    <w:rsid w:val="0014499A"/>
    <w:rsid w:val="00151CD8"/>
    <w:rsid w:val="001A18AE"/>
    <w:rsid w:val="001A3ED2"/>
    <w:rsid w:val="001A60E2"/>
    <w:rsid w:val="001F3885"/>
    <w:rsid w:val="002311FB"/>
    <w:rsid w:val="0026718A"/>
    <w:rsid w:val="00267557"/>
    <w:rsid w:val="00317229"/>
    <w:rsid w:val="0032232E"/>
    <w:rsid w:val="0034274A"/>
    <w:rsid w:val="00346756"/>
    <w:rsid w:val="00373EE7"/>
    <w:rsid w:val="003816EA"/>
    <w:rsid w:val="003C0842"/>
    <w:rsid w:val="003C29A6"/>
    <w:rsid w:val="003E068F"/>
    <w:rsid w:val="00422858"/>
    <w:rsid w:val="00441AFF"/>
    <w:rsid w:val="004439C2"/>
    <w:rsid w:val="00450EC7"/>
    <w:rsid w:val="004E5572"/>
    <w:rsid w:val="004F1399"/>
    <w:rsid w:val="004F5F1C"/>
    <w:rsid w:val="004F6CAE"/>
    <w:rsid w:val="00515843"/>
    <w:rsid w:val="00520EAF"/>
    <w:rsid w:val="005336B2"/>
    <w:rsid w:val="00541AD9"/>
    <w:rsid w:val="00580B9B"/>
    <w:rsid w:val="005A4AA7"/>
    <w:rsid w:val="005A5832"/>
    <w:rsid w:val="005B7A1D"/>
    <w:rsid w:val="005C090E"/>
    <w:rsid w:val="005F5B23"/>
    <w:rsid w:val="00643A83"/>
    <w:rsid w:val="00645291"/>
    <w:rsid w:val="00663205"/>
    <w:rsid w:val="00686BD6"/>
    <w:rsid w:val="006C6B71"/>
    <w:rsid w:val="006D2979"/>
    <w:rsid w:val="0072102A"/>
    <w:rsid w:val="007722EC"/>
    <w:rsid w:val="00781F00"/>
    <w:rsid w:val="007E7C5F"/>
    <w:rsid w:val="007F64B5"/>
    <w:rsid w:val="00804459"/>
    <w:rsid w:val="008202F2"/>
    <w:rsid w:val="00874299"/>
    <w:rsid w:val="00885C28"/>
    <w:rsid w:val="008A1119"/>
    <w:rsid w:val="008D2BDF"/>
    <w:rsid w:val="008D6EEB"/>
    <w:rsid w:val="008E0804"/>
    <w:rsid w:val="00902612"/>
    <w:rsid w:val="00957998"/>
    <w:rsid w:val="0096211D"/>
    <w:rsid w:val="009942C6"/>
    <w:rsid w:val="00A0036D"/>
    <w:rsid w:val="00A10867"/>
    <w:rsid w:val="00A35759"/>
    <w:rsid w:val="00A80514"/>
    <w:rsid w:val="00A9489B"/>
    <w:rsid w:val="00A96D15"/>
    <w:rsid w:val="00AB3C0C"/>
    <w:rsid w:val="00AB5059"/>
    <w:rsid w:val="00AB52FE"/>
    <w:rsid w:val="00AC7D71"/>
    <w:rsid w:val="00AE0A57"/>
    <w:rsid w:val="00B532BA"/>
    <w:rsid w:val="00B655BA"/>
    <w:rsid w:val="00BB7FF9"/>
    <w:rsid w:val="00BE0521"/>
    <w:rsid w:val="00BE1C91"/>
    <w:rsid w:val="00BE384A"/>
    <w:rsid w:val="00BE7B3F"/>
    <w:rsid w:val="00C02C15"/>
    <w:rsid w:val="00C03D74"/>
    <w:rsid w:val="00C358BF"/>
    <w:rsid w:val="00C61516"/>
    <w:rsid w:val="00CB12F8"/>
    <w:rsid w:val="00CB3A6F"/>
    <w:rsid w:val="00CD68F4"/>
    <w:rsid w:val="00CF212F"/>
    <w:rsid w:val="00D412D3"/>
    <w:rsid w:val="00D53F98"/>
    <w:rsid w:val="00DB207F"/>
    <w:rsid w:val="00E43465"/>
    <w:rsid w:val="00E53218"/>
    <w:rsid w:val="00E70613"/>
    <w:rsid w:val="00E708BA"/>
    <w:rsid w:val="00E77336"/>
    <w:rsid w:val="00E813E2"/>
    <w:rsid w:val="00EA4262"/>
    <w:rsid w:val="00EE0FD6"/>
    <w:rsid w:val="00EE7DC3"/>
    <w:rsid w:val="00EF617D"/>
    <w:rsid w:val="00EF6C7C"/>
    <w:rsid w:val="00F27011"/>
    <w:rsid w:val="00F277DF"/>
    <w:rsid w:val="00F35B5B"/>
    <w:rsid w:val="00F4797F"/>
    <w:rsid w:val="00F5049E"/>
    <w:rsid w:val="00F64CF5"/>
    <w:rsid w:val="00F7668F"/>
    <w:rsid w:val="00F83922"/>
    <w:rsid w:val="00FC3B6A"/>
    <w:rsid w:val="00FD4DCB"/>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rsid w:val="00FC3B6A"/>
    <w:rPr>
      <w:szCs w:val="24"/>
    </w:rPr>
  </w:style>
  <w:style w:type="paragraph" w:styleId="Pagrindinistekstas2">
    <w:name w:val="Body Text 2"/>
    <w:basedOn w:val="prastasis"/>
    <w:link w:val="Pagrindinistekstas2Diagrama"/>
    <w:semiHidden/>
    <w:unhideWhenUsed/>
    <w:rsid w:val="00E43465"/>
    <w:pPr>
      <w:spacing w:after="120" w:line="480" w:lineRule="auto"/>
    </w:pPr>
  </w:style>
  <w:style w:type="character" w:customStyle="1" w:styleId="Pagrindinistekstas2Diagrama">
    <w:name w:val="Pagrindinis tekstas 2 Diagrama"/>
    <w:basedOn w:val="Numatytasispastraiposriftas"/>
    <w:link w:val="Pagrindinistekstas2"/>
    <w:semiHidden/>
    <w:rsid w:val="00E43465"/>
  </w:style>
  <w:style w:type="character" w:styleId="Komentaronuoroda">
    <w:name w:val="annotation reference"/>
    <w:basedOn w:val="Numatytasispastraiposriftas"/>
    <w:semiHidden/>
    <w:unhideWhenUsed/>
    <w:rsid w:val="00A80514"/>
    <w:rPr>
      <w:sz w:val="16"/>
      <w:szCs w:val="16"/>
    </w:rPr>
  </w:style>
  <w:style w:type="paragraph" w:styleId="Komentarotekstas">
    <w:name w:val="annotation text"/>
    <w:basedOn w:val="prastasis"/>
    <w:link w:val="KomentarotekstasDiagrama"/>
    <w:semiHidden/>
    <w:unhideWhenUsed/>
    <w:rsid w:val="00A80514"/>
    <w:rPr>
      <w:sz w:val="20"/>
    </w:rPr>
  </w:style>
  <w:style w:type="character" w:customStyle="1" w:styleId="KomentarotekstasDiagrama">
    <w:name w:val="Komentaro tekstas Diagrama"/>
    <w:basedOn w:val="Numatytasispastraiposriftas"/>
    <w:link w:val="Komentarotekstas"/>
    <w:semiHidden/>
    <w:rsid w:val="00A80514"/>
    <w:rPr>
      <w:sz w:val="20"/>
    </w:rPr>
  </w:style>
  <w:style w:type="paragraph" w:styleId="Komentarotema">
    <w:name w:val="annotation subject"/>
    <w:basedOn w:val="Komentarotekstas"/>
    <w:next w:val="Komentarotekstas"/>
    <w:link w:val="KomentarotemaDiagrama"/>
    <w:semiHidden/>
    <w:unhideWhenUsed/>
    <w:rsid w:val="00A80514"/>
    <w:rPr>
      <w:b/>
      <w:bCs/>
    </w:rPr>
  </w:style>
  <w:style w:type="character" w:customStyle="1" w:styleId="KomentarotemaDiagrama">
    <w:name w:val="Komentaro tema Diagrama"/>
    <w:basedOn w:val="KomentarotekstasDiagrama"/>
    <w:link w:val="Komentarotema"/>
    <w:semiHidden/>
    <w:rsid w:val="00A80514"/>
    <w:rPr>
      <w:b/>
      <w:bCs/>
      <w:sz w:val="20"/>
    </w:rPr>
  </w:style>
  <w:style w:type="paragraph" w:styleId="Debesliotekstas">
    <w:name w:val="Balloon Text"/>
    <w:basedOn w:val="prastasis"/>
    <w:link w:val="DebesliotekstasDiagrama"/>
    <w:semiHidden/>
    <w:unhideWhenUsed/>
    <w:rsid w:val="002675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675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yperlink" Target="https://osp.stat.gov.lt/statistiniu-rodikliu-analize"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9015.4DDFDA80"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889D54B-60FF-4D50-8ABF-31C83EEF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10</Pages>
  <Words>11654</Words>
  <Characters>6643</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56</cp:revision>
  <dcterms:created xsi:type="dcterms:W3CDTF">2024-06-06T09:49:00Z</dcterms:created>
  <dcterms:modified xsi:type="dcterms:W3CDTF">2025-06-27T09:13:00Z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